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"/>
        <w:ind w:left="2304" w:right="2305" w:firstLine="0"/>
        <w:jc w:val="center"/>
        <w:rPr>
          <w:rFonts w:hint="eastAsia" w:ascii="宋体" w:eastAsia="宋体"/>
          <w:b/>
          <w:sz w:val="44"/>
        </w:rPr>
      </w:pPr>
      <w:r>
        <w:rPr>
          <w:rFonts w:hint="eastAsia" w:ascii="宋体" w:eastAsia="宋体"/>
          <w:b/>
          <w:sz w:val="44"/>
        </w:rPr>
        <w:t>得分和排名、资格审查情况</w:t>
      </w:r>
    </w:p>
    <w:p>
      <w:pPr>
        <w:pStyle w:val="2"/>
        <w:spacing w:before="273"/>
        <w:ind w:left="51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t>项目编号：</w:t>
      </w:r>
      <w:r>
        <w:rPr>
          <w:rFonts w:hint="eastAsia"/>
        </w:rPr>
        <w:t>YD2024FS0047</w:t>
      </w:r>
    </w:p>
    <w:p>
      <w:pPr>
        <w:pStyle w:val="2"/>
        <w:spacing w:before="273" w:line="360" w:lineRule="auto"/>
        <w:ind w:left="510"/>
        <w:rPr>
          <w:rFonts w:hint="eastAsia" w:eastAsia="仿宋"/>
          <w:lang w:eastAsia="zh-CN"/>
        </w:rPr>
      </w:pPr>
      <w:r>
        <w:t>项目名称：</w:t>
      </w:r>
      <w:r>
        <w:rPr>
          <w:rFonts w:hint="eastAsia"/>
        </w:rPr>
        <w:t>阜阳市肿瘤医院（阜阳市颍东区人民医院）新区医用设备采购项目</w:t>
      </w:r>
      <w:r>
        <w:rPr>
          <w:rFonts w:hint="eastAsia"/>
          <w:lang w:val="en-US" w:eastAsia="zh-CN"/>
        </w:rPr>
        <w:t>三十三</w:t>
      </w:r>
      <w:r>
        <w:rPr>
          <w:rFonts w:hint="eastAsia"/>
          <w:lang w:eastAsia="zh-CN"/>
        </w:rPr>
        <w:t>包</w:t>
      </w:r>
    </w:p>
    <w:p>
      <w:pPr>
        <w:pStyle w:val="2"/>
        <w:spacing w:before="7"/>
        <w:ind w:firstLine="560" w:firstLineChars="200"/>
        <w:rPr>
          <w:rFonts w:hint="eastAsia"/>
        </w:rPr>
      </w:pPr>
    </w:p>
    <w:tbl>
      <w:tblPr>
        <w:tblStyle w:val="3"/>
        <w:tblW w:w="0" w:type="auto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4751"/>
        <w:gridCol w:w="1661"/>
        <w:gridCol w:w="942"/>
        <w:gridCol w:w="15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2" w:right="103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序号</w:t>
            </w:r>
          </w:p>
        </w:tc>
        <w:tc>
          <w:tcPr>
            <w:tcW w:w="475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5" w:right="10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单位名称</w:t>
            </w:r>
          </w:p>
        </w:tc>
        <w:tc>
          <w:tcPr>
            <w:tcW w:w="16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320" w:right="308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得分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71" w:right="161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排名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6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资格审查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 w:eastAsia="仿宋"/>
                <w:sz w:val="28"/>
                <w:lang w:val="en-US" w:eastAsia="zh-CN"/>
              </w:rPr>
            </w:pPr>
            <w:r>
              <w:rPr>
                <w:rFonts w:hint="eastAsia" w:eastAsia="仿宋"/>
                <w:sz w:val="28"/>
                <w:lang w:val="en-US" w:eastAsia="zh-CN"/>
              </w:rPr>
              <w:t>安徽丰原医药营销有限公司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81.15</w:t>
            </w:r>
            <w:r>
              <w:rPr>
                <w:sz w:val="28"/>
              </w:rPr>
              <w:t>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lang w:val="en-US"/>
              </w:rPr>
            </w:pPr>
            <w:r>
              <w:rPr>
                <w:rFonts w:hint="default"/>
                <w:sz w:val="28"/>
                <w:lang w:val="en-US"/>
              </w:rPr>
              <w:t>华润安徽广利医疗器械有限公司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76.09</w:t>
            </w:r>
            <w:r>
              <w:rPr>
                <w:sz w:val="28"/>
              </w:rPr>
              <w:t>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eastAsia" w:eastAsia="仿宋"/>
                <w:sz w:val="28"/>
                <w:lang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2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安徽出乎医疗器械有限公司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47.81</w:t>
            </w:r>
            <w:r>
              <w:rPr>
                <w:sz w:val="28"/>
              </w:rPr>
              <w:t>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eastAsia" w:eastAsia="仿宋"/>
                <w:sz w:val="28"/>
                <w:lang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3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rFonts w:hint="eastAsia" w:eastAsia="仿宋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4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安徽中至医疗器械有限公司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 w:eastAsia="仿宋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30.76分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/</w:t>
            </w:r>
            <w:bookmarkStart w:id="0" w:name="_GoBack"/>
            <w:bookmarkEnd w:id="0"/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</w:tbl>
    <w:p/>
    <w:sectPr>
      <w:type w:val="continuous"/>
      <w:pgSz w:w="11910" w:h="16840"/>
      <w:pgMar w:top="1460" w:right="980" w:bottom="280" w:left="9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jZWZjODA1YTE0YWQ3MjVkOTdiMDBlMzczM2UyYmIifQ=="/>
  </w:docVars>
  <w:rsids>
    <w:rsidRoot w:val="00000000"/>
    <w:rsid w:val="00B21E43"/>
    <w:rsid w:val="00DF3E59"/>
    <w:rsid w:val="029A610A"/>
    <w:rsid w:val="02C37265"/>
    <w:rsid w:val="054B27F1"/>
    <w:rsid w:val="0DB610C8"/>
    <w:rsid w:val="10D76704"/>
    <w:rsid w:val="15B27B83"/>
    <w:rsid w:val="15E70096"/>
    <w:rsid w:val="19DF602A"/>
    <w:rsid w:val="1D2F7EE5"/>
    <w:rsid w:val="22804AE0"/>
    <w:rsid w:val="25346CCA"/>
    <w:rsid w:val="26060EF2"/>
    <w:rsid w:val="28DD28A5"/>
    <w:rsid w:val="2FE43A64"/>
    <w:rsid w:val="3A0B5F50"/>
    <w:rsid w:val="3B5A256D"/>
    <w:rsid w:val="3C4A32B4"/>
    <w:rsid w:val="40063D93"/>
    <w:rsid w:val="40713A43"/>
    <w:rsid w:val="40D2696D"/>
    <w:rsid w:val="4C096303"/>
    <w:rsid w:val="4D940DD6"/>
    <w:rsid w:val="4F304989"/>
    <w:rsid w:val="4FE007A6"/>
    <w:rsid w:val="540E3F6C"/>
    <w:rsid w:val="54BC1758"/>
    <w:rsid w:val="5552550A"/>
    <w:rsid w:val="5D1F7DEB"/>
    <w:rsid w:val="606F0EFD"/>
    <w:rsid w:val="62686E72"/>
    <w:rsid w:val="6B33736F"/>
    <w:rsid w:val="6D4F0589"/>
    <w:rsid w:val="6D692BFF"/>
    <w:rsid w:val="6E570C28"/>
    <w:rsid w:val="71B2580D"/>
    <w:rsid w:val="7B3933ED"/>
    <w:rsid w:val="7CAD6F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  <w:style w:type="table" w:customStyle="1" w:styleId="5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autoRedefine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autoRedefine/>
    <w:qFormat/>
    <w:uiPriority w:val="1"/>
    <w:pPr>
      <w:spacing w:before="240"/>
      <w:jc w:val="center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237</Words>
  <Characters>280</Characters>
  <TotalTime>2</TotalTime>
  <ScaleCrop>false</ScaleCrop>
  <LinksUpToDate>false</LinksUpToDate>
  <CharactersWithSpaces>280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2023-05-11T00:54:00Z</dcterms:created>
  <dc:creator>Kingsoft-PDF</dc:creator>
  <cp:lastModifiedBy>。。</cp:lastModifiedBy>
  <dcterms:modified xsi:type="dcterms:W3CDTF">2024-05-21T12:10:40Z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2023-05-11T00:00:00Z</vt:filetime>
  </property>
  <property fmtid="{D5CDD505-2E9C-101B-9397-08002B2CF9AE}" pid="5" name="KSOProductBuildVer">
    <vt:lpwstr>2052-12.1.0.16729</vt:lpwstr>
  </property>
  <property fmtid="{D5CDD505-2E9C-101B-9397-08002B2CF9AE}" pid="6" name="ICV">
    <vt:lpwstr>3BB737D5064A4CE6872FDFEF71A8ECAD_13</vt:lpwstr>
  </property>
</Properties>
</file>