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38" w:right="2692" w:firstLine="2472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得分和排名、资格审查情况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项目编号：FY2024QT0089</w:t>
      </w:r>
    </w:p>
    <w:p>
      <w:pPr>
        <w:ind w:left="261" w:right="218" w:hanging="23"/>
        <w:spacing w:before="41" w:line="3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项目名称：阜阳市肿瘤医院（阜阳市颍东区人民医院）新区行政办公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区家具及密集柜采购项目一包</w:t>
      </w:r>
    </w:p>
    <w:tbl>
      <w:tblPr>
        <w:tblStyle w:val="TableNormal"/>
        <w:tblW w:w="87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0"/>
        <w:gridCol w:w="3866"/>
        <w:gridCol w:w="1577"/>
        <w:gridCol w:w="879"/>
        <w:gridCol w:w="1596"/>
      </w:tblGrid>
      <w:tr>
        <w:trPr>
          <w:trHeight w:val="1256" w:hRule="atLeast"/>
        </w:trPr>
        <w:tc>
          <w:tcPr>
            <w:tcW w:w="82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91" w:line="223" w:lineRule="auto"/>
              <w:rPr/>
            </w:pPr>
            <w:r>
              <w:rPr>
                <w:spacing w:val="-9"/>
              </w:rPr>
              <w:t>序号</w:t>
            </w:r>
          </w:p>
        </w:tc>
        <w:tc>
          <w:tcPr>
            <w:tcW w:w="3866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3"/>
              <w:spacing w:before="91" w:line="222" w:lineRule="auto"/>
              <w:rPr/>
            </w:pPr>
            <w:r>
              <w:rPr>
                <w:spacing w:val="-6"/>
              </w:rPr>
              <w:t>单位名称</w:t>
            </w:r>
          </w:p>
        </w:tc>
        <w:tc>
          <w:tcPr>
            <w:tcW w:w="157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91" w:line="223" w:lineRule="auto"/>
              <w:rPr/>
            </w:pPr>
            <w:r>
              <w:rPr>
                <w:spacing w:val="-9"/>
              </w:rPr>
              <w:t>得分</w:t>
            </w:r>
          </w:p>
        </w:tc>
        <w:tc>
          <w:tcPr>
            <w:tcW w:w="87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91" w:line="223" w:lineRule="auto"/>
              <w:rPr/>
            </w:pPr>
            <w:r>
              <w:rPr>
                <w:spacing w:val="-7"/>
              </w:rPr>
              <w:t>排名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left="541" w:right="234" w:hanging="273"/>
              <w:spacing w:before="178" w:line="352" w:lineRule="auto"/>
              <w:rPr/>
            </w:pPr>
            <w:r>
              <w:rPr>
                <w:spacing w:val="-8"/>
              </w:rPr>
              <w:t>资格审查</w:t>
            </w:r>
            <w:r>
              <w:rPr/>
              <w:t xml:space="preserve"> </w:t>
            </w:r>
            <w:r>
              <w:rPr>
                <w:spacing w:val="-12"/>
              </w:rPr>
              <w:t>情况</w:t>
            </w:r>
          </w:p>
        </w:tc>
      </w:tr>
      <w:tr>
        <w:trPr>
          <w:trHeight w:val="628" w:hRule="atLeast"/>
        </w:trPr>
        <w:tc>
          <w:tcPr>
            <w:tcW w:w="820" w:type="dxa"/>
            <w:vAlign w:val="top"/>
          </w:tcPr>
          <w:p>
            <w:pPr>
              <w:pStyle w:val="TableText"/>
              <w:ind w:left="369"/>
              <w:spacing w:before="221" w:line="181" w:lineRule="auto"/>
              <w:rPr/>
            </w:pPr>
            <w:r>
              <w:rPr/>
              <w:t>1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416"/>
              <w:spacing w:before="173" w:line="223" w:lineRule="auto"/>
              <w:rPr/>
            </w:pPr>
            <w:r>
              <w:rPr>
                <w:spacing w:val="-3"/>
              </w:rPr>
              <w:t>合肥森拉堡家具有限公司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271"/>
              <w:spacing w:before="174" w:line="224" w:lineRule="auto"/>
              <w:rPr/>
            </w:pPr>
            <w:r>
              <w:rPr>
                <w:spacing w:val="-2"/>
              </w:rPr>
              <w:t>91.57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99"/>
              <w:spacing w:before="221" w:line="181" w:lineRule="auto"/>
              <w:rPr/>
            </w:pPr>
            <w:r>
              <w:rPr/>
              <w:t>1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left="540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820" w:type="dxa"/>
            <w:vAlign w:val="top"/>
          </w:tcPr>
          <w:p>
            <w:pPr>
              <w:pStyle w:val="TableText"/>
              <w:ind w:left="351"/>
              <w:spacing w:before="222" w:line="181" w:lineRule="auto"/>
              <w:rPr/>
            </w:pPr>
            <w:r>
              <w:rPr/>
              <w:t>2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550"/>
              <w:spacing w:before="174" w:line="222" w:lineRule="auto"/>
              <w:rPr/>
            </w:pPr>
            <w:r>
              <w:rPr>
                <w:spacing w:val="-3"/>
              </w:rPr>
              <w:t>迪欧家具集团有限公司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271"/>
              <w:spacing w:before="174" w:line="224" w:lineRule="auto"/>
              <w:rPr/>
            </w:pPr>
            <w:r>
              <w:rPr>
                <w:spacing w:val="-2"/>
              </w:rPr>
              <w:t>88.34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81"/>
              <w:spacing w:before="222" w:line="181" w:lineRule="auto"/>
              <w:rPr/>
            </w:pPr>
            <w:r>
              <w:rPr/>
              <w:t>2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left="540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32" w:hRule="atLeast"/>
        </w:trPr>
        <w:tc>
          <w:tcPr>
            <w:tcW w:w="820" w:type="dxa"/>
            <w:vAlign w:val="top"/>
          </w:tcPr>
          <w:p>
            <w:pPr>
              <w:pStyle w:val="TableText"/>
              <w:ind w:left="354"/>
              <w:spacing w:before="222" w:line="181" w:lineRule="auto"/>
              <w:rPr/>
            </w:pPr>
            <w:r>
              <w:rPr/>
              <w:t>3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163"/>
              <w:spacing w:before="174" w:line="223" w:lineRule="auto"/>
              <w:rPr/>
            </w:pPr>
            <w:r>
              <w:rPr>
                <w:spacing w:val="-5"/>
              </w:rPr>
              <w:t>中山市科劲办公用品有限公司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272"/>
              <w:spacing w:before="175" w:line="224" w:lineRule="auto"/>
              <w:rPr/>
            </w:pPr>
            <w:r>
              <w:rPr>
                <w:spacing w:val="-2"/>
              </w:rPr>
              <w:t>65.79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83"/>
              <w:spacing w:before="222" w:line="181" w:lineRule="auto"/>
              <w:rPr/>
            </w:pPr>
            <w:r>
              <w:rPr/>
              <w:t>3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left="540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581" w:bottom="0" w:left="158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lizhenglei</dc:creator>
  <dcterms:created xsi:type="dcterms:W3CDTF">2024-05-27T18:32:37Z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2024-05-28T17:08:22</vt:filetime>
  </property>
</Properties>
</file>