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4" w:line="219" w:lineRule="auto"/>
        <w:ind w:left="3887"/>
        <w:outlineLvl w:val="0"/>
        <w:rPr>
          <w:rFonts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22"/>
          <w:sz w:val="21"/>
          <w:szCs w:val="21"/>
        </w:rPr>
        <w:t>十</w:t>
      </w:r>
      <w:r>
        <w:rPr>
          <w:rFonts w:ascii="宋体" w:hAnsi="宋体" w:eastAsia="宋体" w:cs="宋体"/>
          <w:spacing w:val="-5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22"/>
          <w:sz w:val="21"/>
          <w:szCs w:val="21"/>
        </w:rPr>
        <w:t>、主要中标标的承诺函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68" w:line="391" w:lineRule="exact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position w:val="13"/>
          <w:sz w:val="21"/>
          <w:szCs w:val="21"/>
        </w:rPr>
        <w:t>我单位同意中标公告中公示以下主要中标标的并承诺：投标文件中所提供的主要中标标的均</w:t>
      </w:r>
    </w:p>
    <w:p>
      <w:pPr>
        <w:spacing w:line="218" w:lineRule="auto"/>
        <w:ind w:left="24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3"/>
          <w:sz w:val="21"/>
          <w:szCs w:val="21"/>
        </w:rPr>
        <w:t>真实有效。若被发现存在任何虚假、隐瞒情况，我单位承担由此产生的一切后果。</w:t>
      </w:r>
    </w:p>
    <w:p>
      <w:pPr>
        <w:spacing w:before="38"/>
      </w:pPr>
    </w:p>
    <w:p>
      <w:pPr>
        <w:spacing w:before="37"/>
      </w:pPr>
    </w:p>
    <w:tbl>
      <w:tblPr>
        <w:tblStyle w:val="4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98"/>
        <w:gridCol w:w="2637"/>
        <w:gridCol w:w="1558"/>
        <w:gridCol w:w="1468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04" w:type="dxa"/>
            <w:vAlign w:val="top"/>
          </w:tcPr>
          <w:p>
            <w:pPr>
              <w:pStyle w:val="5"/>
              <w:spacing w:before="215" w:line="221" w:lineRule="auto"/>
              <w:ind w:left="114"/>
            </w:pPr>
            <w:r>
              <w:rPr>
                <w:spacing w:val="7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pStyle w:val="5"/>
              <w:spacing w:before="213" w:line="219" w:lineRule="auto"/>
              <w:ind w:left="310"/>
            </w:pPr>
            <w:r>
              <w:rPr>
                <w:spacing w:val="2"/>
              </w:rPr>
              <w:t>货物名称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214" w:line="219" w:lineRule="auto"/>
              <w:ind w:left="792"/>
            </w:pPr>
            <w:r>
              <w:rPr>
                <w:spacing w:val="2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pStyle w:val="5"/>
              <w:spacing w:before="214" w:line="219" w:lineRule="auto"/>
              <w:ind w:left="546"/>
            </w:pPr>
            <w:r>
              <w:rPr>
                <w:spacing w:val="-3"/>
              </w:rPr>
              <w:t>数量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212" w:line="218" w:lineRule="auto"/>
              <w:ind w:left="497"/>
            </w:pPr>
            <w:r>
              <w:rPr>
                <w:spacing w:val="4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pStyle w:val="5"/>
              <w:spacing w:before="215" w:line="221" w:lineRule="auto"/>
              <w:ind w:left="289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5"/>
              <w:spacing w:before="179" w:line="184" w:lineRule="auto"/>
              <w:ind w:left="285"/>
            </w:pPr>
            <w:r>
              <w:t>1</w:t>
            </w:r>
          </w:p>
        </w:tc>
        <w:tc>
          <w:tcPr>
            <w:tcW w:w="1298" w:type="dxa"/>
            <w:vAlign w:val="top"/>
          </w:tcPr>
          <w:p>
            <w:pPr>
              <w:pStyle w:val="5"/>
              <w:spacing w:before="122" w:line="221" w:lineRule="auto"/>
              <w:ind w:left="80"/>
            </w:pPr>
            <w:r>
              <w:rPr>
                <w:spacing w:val="2"/>
              </w:rPr>
              <w:t>▲台式电脑</w:t>
            </w:r>
          </w:p>
        </w:tc>
        <w:tc>
          <w:tcPr>
            <w:tcW w:w="2637" w:type="dxa"/>
            <w:vAlign w:val="top"/>
          </w:tcPr>
          <w:p>
            <w:pPr>
              <w:pStyle w:val="5"/>
              <w:spacing w:before="199" w:line="183" w:lineRule="auto"/>
              <w:ind w:left="3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HP</w:t>
            </w:r>
            <w:r>
              <w:rPr>
                <w:spacing w:val="9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Pro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Tower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288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G9</w:t>
            </w:r>
          </w:p>
        </w:tc>
        <w:tc>
          <w:tcPr>
            <w:tcW w:w="1558" w:type="dxa"/>
            <w:vAlign w:val="top"/>
          </w:tcPr>
          <w:p>
            <w:pPr>
              <w:pStyle w:val="5"/>
              <w:spacing w:before="124" w:line="221" w:lineRule="auto"/>
              <w:ind w:left="485"/>
            </w:pPr>
            <w:r>
              <w:rPr>
                <w:spacing w:val="5"/>
              </w:rPr>
              <w:t>358台</w:t>
            </w:r>
          </w:p>
        </w:tc>
        <w:tc>
          <w:tcPr>
            <w:tcW w:w="1468" w:type="dxa"/>
            <w:vAlign w:val="top"/>
          </w:tcPr>
          <w:p>
            <w:pPr>
              <w:pStyle w:val="5"/>
              <w:spacing w:before="122" w:line="220" w:lineRule="auto"/>
              <w:ind w:left="387"/>
            </w:pPr>
            <w:r>
              <w:rPr>
                <w:spacing w:val="1"/>
              </w:rPr>
              <w:t>3920元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04" w:type="dxa"/>
            <w:vAlign w:val="top"/>
          </w:tcPr>
          <w:p>
            <w:pPr>
              <w:pStyle w:val="5"/>
              <w:spacing w:before="242" w:line="158" w:lineRule="auto"/>
              <w:ind w:left="285"/>
            </w:pPr>
            <w:r>
              <w:t>2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04" w:type="dxa"/>
            <w:vAlign w:val="top"/>
          </w:tcPr>
          <w:p>
            <w:pPr>
              <w:pStyle w:val="5"/>
              <w:spacing w:before="272" w:line="186" w:lineRule="exact"/>
              <w:ind w:left="285"/>
            </w:pPr>
            <w:r>
              <w:rPr>
                <w:position w:val="-2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5"/>
              <w:spacing w:before="264" w:line="195" w:lineRule="exact"/>
              <w:ind w:left="285"/>
            </w:pPr>
            <w:r>
              <w:rPr>
                <w:position w:val="-2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5"/>
              <w:spacing w:before="267" w:line="192" w:lineRule="exact"/>
              <w:ind w:left="285"/>
            </w:pPr>
            <w:r>
              <w:rPr>
                <w:position w:val="-2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0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26" w:line="183" w:lineRule="auto"/>
              <w:ind w:left="124"/>
              <w:rPr>
                <w:sz w:val="8"/>
                <w:szCs w:val="8"/>
              </w:rPr>
            </w:pPr>
            <w:r>
              <w:rPr>
                <w:spacing w:val="-3"/>
                <w:sz w:val="8"/>
                <w:szCs w:val="8"/>
              </w:rPr>
              <w:t>0</w:t>
            </w:r>
            <w:r>
              <w:rPr>
                <w:spacing w:val="1"/>
                <w:sz w:val="8"/>
                <w:szCs w:val="8"/>
              </w:rPr>
              <w:t xml:space="preserve">    </w:t>
            </w:r>
            <w:r>
              <w:rPr>
                <w:spacing w:val="-3"/>
                <w:sz w:val="8"/>
                <w:szCs w:val="8"/>
              </w:rPr>
              <w:t>0</w:t>
            </w:r>
            <w:r>
              <w:rPr>
                <w:sz w:val="8"/>
                <w:szCs w:val="8"/>
              </w:rPr>
              <w:t xml:space="preserve">    </w:t>
            </w:r>
            <w:r>
              <w:rPr>
                <w:spacing w:val="-3"/>
                <w:sz w:val="8"/>
                <w:szCs w:val="8"/>
              </w:rPr>
              <w:t>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68" w:line="219" w:lineRule="auto"/>
        <w:ind w:left="4454"/>
        <w:rPr>
          <w:rFonts w:ascii="宋体" w:hAnsi="宋体" w:eastAsia="宋体" w:cs="宋体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3635375</wp:posOffset>
            </wp:positionH>
            <wp:positionV relativeFrom="paragraph">
              <wp:posOffset>-704215</wp:posOffset>
            </wp:positionV>
            <wp:extent cx="1574800" cy="15938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736" cy="15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4"/>
          <w:sz w:val="21"/>
          <w:szCs w:val="21"/>
        </w:rPr>
        <w:t>投标人电子签章：皇阳市华诚网络信息技</w:t>
      </w:r>
    </w:p>
    <w:p>
      <w:pPr>
        <w:spacing w:before="213" w:line="219" w:lineRule="auto"/>
        <w:ind w:left="715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术有限公司</w:t>
      </w:r>
    </w:p>
    <w:p>
      <w:pPr>
        <w:spacing w:before="301" w:line="227" w:lineRule="auto"/>
        <w:ind w:left="4464"/>
        <w:rPr>
          <w:rFonts w:ascii="宋体" w:hAnsi="宋体" w:eastAsia="宋体" w:cs="宋体"/>
          <w:sz w:val="21"/>
          <w:szCs w:val="21"/>
        </w:rPr>
      </w:pPr>
      <w:r>
        <w:rPr>
          <w:rFonts w:ascii="幼圆" w:hAnsi="幼圆" w:eastAsia="幼圆" w:cs="幼圆"/>
          <w:spacing w:val="8"/>
          <w:position w:val="1"/>
          <w:sz w:val="21"/>
          <w:szCs w:val="21"/>
        </w:rPr>
        <w:t xml:space="preserve">日           </w:t>
      </w:r>
      <w:r>
        <w:rPr>
          <w:rFonts w:ascii="宋体" w:hAnsi="宋体" w:eastAsia="宋体" w:cs="宋体"/>
          <w:spacing w:val="8"/>
          <w:sz w:val="21"/>
          <w:szCs w:val="21"/>
        </w:rPr>
        <w:t>期：2024年05月31日</w:t>
      </w:r>
    </w:p>
    <w:p>
      <w:pPr>
        <w:spacing w:line="477" w:lineRule="auto"/>
        <w:rPr>
          <w:rFonts w:ascii="Arial"/>
          <w:sz w:val="21"/>
        </w:rPr>
      </w:pPr>
    </w:p>
    <w:p>
      <w:pPr>
        <w:spacing w:before="69" w:line="221" w:lineRule="auto"/>
        <w:ind w:left="1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6"/>
          <w:sz w:val="21"/>
          <w:szCs w:val="21"/>
        </w:rPr>
        <w:t>备注：</w:t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69" w:line="219" w:lineRule="auto"/>
        <w:ind w:left="67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1.表中所列内容为满足本项目要求的主要中标标的；</w:t>
      </w:r>
    </w:p>
    <w:p>
      <w:pPr>
        <w:spacing w:line="270" w:lineRule="auto"/>
        <w:rPr>
          <w:rFonts w:ascii="Arial"/>
          <w:sz w:val="21"/>
        </w:rPr>
      </w:pPr>
    </w:p>
    <w:p>
      <w:pPr>
        <w:spacing w:before="69" w:line="410" w:lineRule="exact"/>
        <w:ind w:right="17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position w:val="15"/>
          <w:sz w:val="21"/>
          <w:szCs w:val="21"/>
        </w:rPr>
        <w:t>2.中标人提供的以上承诺情况(含货物名称、品牌、规格、型号、数量、单价)将按约</w:t>
      </w:r>
      <w:r>
        <w:rPr>
          <w:rFonts w:ascii="宋体" w:hAnsi="宋体" w:eastAsia="宋体" w:cs="宋体"/>
          <w:spacing w:val="-5"/>
          <w:position w:val="15"/>
          <w:sz w:val="21"/>
          <w:szCs w:val="21"/>
        </w:rPr>
        <w:t>定随</w:t>
      </w:r>
    </w:p>
    <w:p>
      <w:pPr>
        <w:spacing w:before="1" w:line="217" w:lineRule="auto"/>
        <w:ind w:left="25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中标公告同时公告。</w:t>
      </w:r>
    </w:p>
    <w:p>
      <w:pPr>
        <w:spacing w:before="173" w:line="219" w:lineRule="auto"/>
        <w:ind w:left="67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3.本页《主要中标标的承诺函》由投标人准确填写。</w:t>
      </w:r>
    </w:p>
    <w:sectPr>
      <w:pgSz w:w="11910" w:h="16840"/>
      <w:pgMar w:top="1431" w:right="1786" w:bottom="0" w:left="14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114A30"/>
    <w:rsid w:val="74774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281</Characters>
  <TotalTime>0</TotalTime>
  <ScaleCrop>false</ScaleCrop>
  <LinksUpToDate>false</LinksUpToDate>
  <CharactersWithSpaces>309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2024-06-04T11:35:00Z</dcterms:created>
  <dc:creator>马筱旭</dc:creator>
  <cp:lastModifiedBy>㍿马先森</cp:lastModifiedBy>
  <dcterms:modified xsi:type="dcterms:W3CDTF">2024-06-04T03:37:15Z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2024-06-04T11:35:52Z</vt:filetime>
  </property>
  <property fmtid="{D5CDD505-2E9C-101B-9397-08002B2CF9AE}" pid="4" name="UsrData">
    <vt:lpwstr>665e8b95cf8967001f0cf6eewl</vt:lpwstr>
  </property>
  <property fmtid="{D5CDD505-2E9C-101B-9397-08002B2CF9AE}" pid="5" name="KSOProductBuildVer">
    <vt:lpwstr>2052-12.1.0.16929</vt:lpwstr>
  </property>
  <property fmtid="{D5CDD505-2E9C-101B-9397-08002B2CF9AE}" pid="6" name="ICV">
    <vt:lpwstr>D92ED6E829BD489B9B00DFD7B0EFA603_13</vt:lpwstr>
  </property>
</Properties>
</file>