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909"/>
        <w:spacing w:before="66" w:line="219" w:lineRule="auto"/>
        <w:outlineLvl w:val="0"/>
        <w:rPr>
          <w:sz w:val="33"/>
          <w:szCs w:val="33"/>
        </w:rPr>
      </w:pPr>
      <w:r>
        <w:rPr>
          <w:sz w:val="33"/>
          <w:szCs w:val="33"/>
          <w:b/>
          <w:bCs/>
          <w:spacing w:val="-14"/>
        </w:rPr>
        <w:t>十、主要中标标的承诺函</w:t>
      </w:r>
    </w:p>
    <w:p>
      <w:pPr>
        <w:pStyle w:val="BodyText"/>
        <w:ind w:left="135" w:right="107" w:firstLine="479"/>
        <w:spacing w:before="228" w:line="346" w:lineRule="auto"/>
        <w:jc w:val="both"/>
        <w:rPr/>
      </w:pPr>
      <w:r>
        <w:rPr>
          <w:spacing w:val="-2"/>
        </w:rPr>
        <w:t>我单位同意中标公告中公示以下主要中标标的并承</w:t>
      </w:r>
      <w:r>
        <w:rPr>
          <w:spacing w:val="-3"/>
        </w:rPr>
        <w:t>诺：投标文件中所提供的主要中</w:t>
      </w:r>
      <w:r>
        <w:rPr/>
        <w:t xml:space="preserve"> </w:t>
      </w:r>
      <w:r>
        <w:rPr>
          <w:spacing w:val="-2"/>
        </w:rPr>
        <w:t>标标的均真实有效。若被发现存在任何虚假、隐瞒情况，我单位承担由此产生的一切后</w:t>
      </w:r>
      <w:r>
        <w:rPr>
          <w:spacing w:val="2"/>
        </w:rPr>
        <w:t xml:space="preserve"> </w:t>
      </w:r>
      <w:r>
        <w:rPr>
          <w:spacing w:val="-13"/>
        </w:rPr>
        <w:t>果。</w:t>
      </w:r>
    </w:p>
    <w:p>
      <w:pPr>
        <w:spacing w:before="195"/>
        <w:rPr/>
      </w:pPr>
      <w:r/>
    </w:p>
    <w:tbl>
      <w:tblPr>
        <w:tblStyle w:val="TableNormal"/>
        <w:tblW w:w="928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504"/>
        <w:gridCol w:w="1488"/>
        <w:gridCol w:w="1778"/>
        <w:gridCol w:w="1478"/>
        <w:gridCol w:w="1528"/>
        <w:gridCol w:w="1504"/>
      </w:tblGrid>
      <w:tr>
        <w:trPr>
          <w:trHeight w:val="942" w:hRule="atLeast"/>
        </w:trPr>
        <w:tc>
          <w:tcPr>
            <w:tcW w:w="15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04"/>
              <w:spacing w:before="78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48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51"/>
              <w:spacing w:before="78" w:line="219" w:lineRule="auto"/>
              <w:rPr/>
            </w:pPr>
            <w:r>
              <w:rPr>
                <w:spacing w:val="3"/>
              </w:rPr>
              <w:t>货物名称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762" w:right="149" w:hanging="599"/>
              <w:spacing w:before="45" w:line="341" w:lineRule="auto"/>
              <w:rPr/>
            </w:pPr>
            <w:r>
              <w:rPr>
                <w:spacing w:val="2"/>
              </w:rPr>
              <w:t>品牌及规格型 </w:t>
            </w:r>
            <w:r>
              <w:rPr/>
              <w:t>号</w:t>
            </w:r>
          </w:p>
        </w:tc>
        <w:tc>
          <w:tcPr>
            <w:tcW w:w="1478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95"/>
              <w:spacing w:before="78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152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7"/>
              <w:spacing w:before="78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1504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38"/>
              <w:spacing w:before="78" w:line="221" w:lineRule="auto"/>
              <w:rPr/>
            </w:pPr>
            <w:r>
              <w:rPr>
                <w:spacing w:val="6"/>
              </w:rPr>
              <w:t>备注</w:t>
            </w:r>
          </w:p>
        </w:tc>
      </w:tr>
      <w:tr>
        <w:trPr>
          <w:trHeight w:val="1096" w:hRule="atLeast"/>
        </w:trPr>
        <w:tc>
          <w:tcPr>
            <w:tcW w:w="1504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5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488" w:type="dxa"/>
            <w:vAlign w:val="top"/>
          </w:tcPr>
          <w:p>
            <w:pPr>
              <w:pStyle w:val="TableText"/>
              <w:ind w:left="491" w:right="127" w:hanging="360"/>
              <w:spacing w:before="123" w:line="348" w:lineRule="auto"/>
              <w:rPr/>
            </w:pPr>
            <w:r>
              <w:rPr>
                <w:spacing w:val="3"/>
              </w:rPr>
              <w:t>心输出量测 </w:t>
            </w:r>
            <w:r>
              <w:rPr>
                <w:spacing w:val="5"/>
              </w:rPr>
              <w:t>量仪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103"/>
              <w:spacing w:before="125" w:line="367" w:lineRule="auto"/>
              <w:rPr/>
            </w:pPr>
            <w:r>
              <w:rPr>
                <w:spacing w:val="34"/>
              </w:rPr>
              <w:t>德国</w:t>
            </w:r>
            <w:r>
              <w:rPr/>
              <w:t>PULSION</w:t>
            </w:r>
            <w:r>
              <w:rPr>
                <w:spacing w:val="34"/>
              </w:rPr>
              <w:t>、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PC4000+PC4510</w:t>
            </w:r>
          </w:p>
        </w:tc>
        <w:tc>
          <w:tcPr>
            <w:tcW w:w="1478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75"/>
              <w:spacing w:before="78" w:line="184" w:lineRule="auto"/>
              <w:rPr/>
            </w:pPr>
            <w:r>
              <w:rPr/>
              <w:t>1</w:t>
            </w:r>
          </w:p>
        </w:tc>
        <w:tc>
          <w:tcPr>
            <w:tcW w:w="1528" w:type="dxa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77"/>
              <w:spacing w:before="78" w:line="220" w:lineRule="auto"/>
              <w:rPr/>
            </w:pPr>
            <w:r>
              <w:rPr>
                <w:spacing w:val="1"/>
              </w:rPr>
              <w:t>298225元</w:t>
            </w: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48" w:hRule="atLeast"/>
        </w:trPr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71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1778" w:type="dxa"/>
            <w:vAlign w:val="top"/>
          </w:tcPr>
          <w:p>
            <w:pPr>
              <w:pStyle w:val="TableText"/>
              <w:ind w:left="823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14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8" w:type="dxa"/>
            <w:vAlign w:val="top"/>
          </w:tcPr>
          <w:p>
            <w:pPr>
              <w:pStyle w:val="TableText"/>
              <w:ind w:left="697"/>
              <w:spacing w:before="123" w:line="224" w:lineRule="auto"/>
              <w:rPr/>
            </w:pPr>
            <w:r>
              <w:rPr/>
              <w:t>/</w:t>
            </w:r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74" w:hRule="atLeast"/>
        </w:trPr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8" w:type="dxa"/>
            <w:vAlign w:val="top"/>
          </w:tcPr>
          <w:p>
            <w:pPr>
              <w:pStyle w:val="TableText"/>
              <w:ind w:left="671"/>
              <w:spacing w:before="135" w:line="224" w:lineRule="auto"/>
              <w:rPr/>
            </w:pPr>
            <w:r>
              <w:rPr/>
              <w:t>/</w:t>
            </w:r>
          </w:p>
        </w:tc>
        <w:tc>
          <w:tcPr>
            <w:tcW w:w="177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78" w:type="dxa"/>
            <w:vAlign w:val="top"/>
          </w:tcPr>
          <w:p>
            <w:pPr>
              <w:pStyle w:val="TableText"/>
              <w:ind w:left="675"/>
              <w:spacing w:before="135" w:line="224" w:lineRule="auto"/>
              <w:rPr/>
            </w:pPr>
            <w:r>
              <w:rPr/>
              <w:t>/</w:t>
            </w:r>
          </w:p>
        </w:tc>
        <w:tc>
          <w:tcPr>
            <w:tcW w:w="152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432" w:lineRule="auto"/>
        <w:rPr>
          <w:rFonts w:ascii="Arial"/>
          <w:sz w:val="21"/>
        </w:rPr>
      </w:pPr>
      <w:r/>
    </w:p>
    <w:p>
      <w:pPr>
        <w:pStyle w:val="BodyText"/>
        <w:ind w:left="3484"/>
        <w:spacing w:before="78" w:line="219" w:lineRule="auto"/>
        <w:rPr/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4542920</wp:posOffset>
            </wp:positionH>
            <wp:positionV relativeFrom="paragraph">
              <wp:posOffset>-718172</wp:posOffset>
            </wp:positionV>
            <wp:extent cx="1340370" cy="1346644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340370" cy="13466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投标人电子签章：</w:t>
      </w:r>
      <w:r>
        <w:rPr>
          <w:spacing w:val="-21"/>
        </w:rPr>
        <w:t xml:space="preserve"> </w:t>
      </w:r>
      <w:r>
        <w:rPr>
          <w:u w:val="single" w:color="auto"/>
          <w:spacing w:val="-110"/>
        </w:rPr>
        <w:t xml:space="preserve"> </w:t>
      </w:r>
      <w:r>
        <w:rPr>
          <w:u w:val="single" w:color="auto"/>
          <w:spacing w:val="1"/>
        </w:rPr>
        <w:t>华润安徽广利医疗器械有限公司</w:t>
      </w:r>
    </w:p>
    <w:p>
      <w:pPr>
        <w:pStyle w:val="BodyText"/>
        <w:ind w:left="4355"/>
        <w:spacing w:before="177" w:line="219" w:lineRule="auto"/>
        <w:rPr/>
      </w:pPr>
      <w:r>
        <w:rPr>
          <w:spacing w:val="-27"/>
        </w:rPr>
        <w:t>日</w:t>
      </w:r>
      <w:r>
        <w:rPr>
          <w:spacing w:val="29"/>
        </w:rPr>
        <w:t xml:space="preserve"> </w:t>
      </w:r>
      <w:r>
        <w:rPr>
          <w:spacing w:val="-27"/>
        </w:rPr>
        <w:t>期</w:t>
      </w:r>
      <w:r>
        <w:rPr>
          <w:spacing w:val="13"/>
        </w:rPr>
        <w:t xml:space="preserve"> </w:t>
      </w:r>
      <w:r>
        <w:rPr>
          <w:spacing w:val="-27"/>
        </w:rPr>
        <w:t>：</w:t>
      </w:r>
      <w:r>
        <w:rPr>
          <w:u w:val="single" w:color="auto"/>
          <w:spacing w:val="-108"/>
        </w:rPr>
        <w:t xml:space="preserve"> </w:t>
      </w:r>
      <w:r>
        <w:rPr>
          <w:u w:val="single" w:color="auto"/>
          <w:spacing w:val="-27"/>
        </w:rPr>
        <w:t>2</w:t>
      </w:r>
      <w:r>
        <w:rPr>
          <w:u w:val="single" w:color="auto"/>
          <w:spacing w:val="-33"/>
        </w:rPr>
        <w:t xml:space="preserve"> </w:t>
      </w:r>
      <w:r>
        <w:rPr>
          <w:u w:val="single" w:color="auto"/>
          <w:spacing w:val="-27"/>
        </w:rPr>
        <w:t>0</w:t>
      </w:r>
      <w:r>
        <w:rPr>
          <w:u w:val="single" w:color="auto"/>
          <w:spacing w:val="-32"/>
        </w:rPr>
        <w:t xml:space="preserve"> </w:t>
      </w:r>
      <w:r>
        <w:rPr>
          <w:u w:val="single" w:color="auto"/>
          <w:spacing w:val="-27"/>
        </w:rPr>
        <w:t>2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-27"/>
        </w:rPr>
        <w:t>4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27"/>
        </w:rPr>
        <w:t>年</w:t>
      </w:r>
      <w:r>
        <w:rPr>
          <w:u w:val="single" w:color="auto"/>
          <w:spacing w:val="-34"/>
        </w:rPr>
        <w:t xml:space="preserve"> </w:t>
      </w:r>
      <w:r>
        <w:rPr>
          <w:u w:val="single" w:color="auto"/>
          <w:spacing w:val="-27"/>
        </w:rPr>
        <w:t>8</w:t>
      </w:r>
      <w:r>
        <w:rPr>
          <w:u w:val="single" w:color="auto"/>
          <w:spacing w:val="-29"/>
        </w:rPr>
        <w:t xml:space="preserve"> </w:t>
      </w:r>
      <w:r>
        <w:rPr>
          <w:u w:val="single" w:color="auto"/>
          <w:spacing w:val="-27"/>
        </w:rPr>
        <w:t>月</w:t>
      </w:r>
      <w:r>
        <w:rPr>
          <w:u w:val="single" w:color="auto"/>
          <w:spacing w:val="-36"/>
        </w:rPr>
        <w:t xml:space="preserve"> </w:t>
      </w:r>
      <w:r>
        <w:rPr>
          <w:u w:val="single" w:color="auto"/>
          <w:spacing w:val="-27"/>
        </w:rPr>
        <w:t>4</w:t>
      </w:r>
      <w:r>
        <w:rPr>
          <w:u w:val="single" w:color="auto"/>
          <w:spacing w:val="6"/>
        </w:rPr>
        <w:t xml:space="preserve"> </w:t>
      </w:r>
      <w:r>
        <w:rPr>
          <w:u w:val="single" w:color="auto"/>
          <w:spacing w:val="-27"/>
        </w:rPr>
        <w:t>日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138"/>
        <w:spacing w:before="78" w:line="221" w:lineRule="auto"/>
        <w:rPr/>
      </w:pPr>
      <w:r>
        <w:rPr>
          <w:b/>
          <w:bCs/>
          <w:spacing w:val="-13"/>
        </w:rPr>
        <w:t>备注：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615"/>
        <w:spacing w:before="78" w:line="219" w:lineRule="auto"/>
        <w:rPr/>
      </w:pPr>
      <w:r>
        <w:rPr>
          <w:spacing w:val="-6"/>
        </w:rPr>
        <w:t>1.表中所列内容为满足本项目要求的主要中标标的；</w:t>
      </w:r>
    </w:p>
    <w:p>
      <w:pPr>
        <w:pStyle w:val="BodyText"/>
        <w:ind w:left="135" w:right="190" w:firstLine="479"/>
        <w:spacing w:before="183" w:line="349" w:lineRule="auto"/>
        <w:rPr/>
      </w:pPr>
      <w:r>
        <w:rPr>
          <w:spacing w:val="5"/>
        </w:rPr>
        <w:t>2.中标人提供的以上承诺情况(含货物名称、品牌、规格、型号、数量、单价),</w:t>
      </w:r>
      <w:r>
        <w:rPr>
          <w:spacing w:val="18"/>
        </w:rPr>
        <w:t xml:space="preserve"> </w:t>
      </w:r>
      <w:r>
        <w:rPr>
          <w:spacing w:val="-3"/>
        </w:rPr>
        <w:t>将按约定随中标公告同时公告。</w:t>
      </w:r>
    </w:p>
    <w:p>
      <w:pPr>
        <w:pStyle w:val="BodyText"/>
        <w:ind w:left="615"/>
        <w:spacing w:before="25" w:line="219" w:lineRule="auto"/>
        <w:rPr/>
      </w:pPr>
      <w:r>
        <w:rPr>
          <w:spacing w:val="-5"/>
        </w:rPr>
        <w:t>3.本页《主要中标标的承诺函》由投标人准确填写。</w:t>
      </w:r>
    </w:p>
    <w:sectPr>
      <w:pgSz w:w="11910" w:h="16840"/>
      <w:pgMar w:top="1392" w:right="1334" w:bottom="0" w:left="1284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2024-08-07T09:47:55Z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2024-08-07T09:47:55</vt:filetime>
  </property>
  <property fmtid="{D5CDD505-2E9C-101B-9397-08002B2CF9AE}" pid="4" name="UsrData">
    <vt:lpwstr>66b2d2499b1603001f47665cwl</vt:lpwstr>
  </property>
</Properties>
</file>