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11F9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 w14:paraId="3A03497B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 w14:paraId="7B1AEF64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阜阳市肿瘤医院（阜阳市颍东区人民医院）新区医用设备采购项目（三次）</w:t>
      </w:r>
      <w:r>
        <w:rPr>
          <w:rFonts w:hint="eastAsia"/>
          <w:lang w:eastAsia="zh-CN"/>
        </w:rPr>
        <w:t>三十二</w:t>
      </w:r>
      <w:r>
        <w:rPr>
          <w:rFonts w:hint="eastAsia"/>
        </w:rPr>
        <w:t>包</w:t>
      </w:r>
    </w:p>
    <w:p w14:paraId="65EE5052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 w14:paraId="211D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E7665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 w14:paraId="455A51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 w14:paraId="75BAFB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 w14:paraId="735806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 w14:paraId="4CCE9E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 w14:paraId="0C70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747A4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 w14:paraId="49F5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国药控股安徽省医药有限公司</w:t>
            </w:r>
          </w:p>
        </w:tc>
        <w:tc>
          <w:tcPr>
            <w:tcW w:w="1661" w:type="dxa"/>
            <w:vAlign w:val="center"/>
          </w:tcPr>
          <w:p w14:paraId="1817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90.84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0C822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 w14:paraId="16509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3F5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5A900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 w14:paraId="6C84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安徽华源医疗器械有限公司</w:t>
            </w:r>
          </w:p>
        </w:tc>
        <w:tc>
          <w:tcPr>
            <w:tcW w:w="1661" w:type="dxa"/>
            <w:vAlign w:val="center"/>
          </w:tcPr>
          <w:p w14:paraId="2EC1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90.43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63D832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 w14:paraId="305DFE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9C5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6906F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 w14:paraId="1734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翔顺科技发展有限公司</w:t>
            </w:r>
          </w:p>
        </w:tc>
        <w:tc>
          <w:tcPr>
            <w:tcW w:w="1661" w:type="dxa"/>
            <w:vAlign w:val="center"/>
          </w:tcPr>
          <w:p w14:paraId="6D61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83.82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2AAAA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4C89D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221A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BE619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 w14:paraId="1DA8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安徽雪力医疗科技有限公司</w:t>
            </w:r>
          </w:p>
        </w:tc>
        <w:tc>
          <w:tcPr>
            <w:tcW w:w="1661" w:type="dxa"/>
            <w:vAlign w:val="center"/>
          </w:tcPr>
          <w:p w14:paraId="5907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79.68分</w:t>
            </w:r>
          </w:p>
        </w:tc>
        <w:tc>
          <w:tcPr>
            <w:tcW w:w="942" w:type="dxa"/>
            <w:vAlign w:val="center"/>
          </w:tcPr>
          <w:p w14:paraId="71156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652304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 w14:paraId="0884A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22CC8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 w14:paraId="5765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阜阳市中安医疗设备有限公司</w:t>
            </w:r>
          </w:p>
        </w:tc>
        <w:tc>
          <w:tcPr>
            <w:tcW w:w="1661" w:type="dxa"/>
            <w:vAlign w:val="center"/>
          </w:tcPr>
          <w:p w14:paraId="1F51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72.48分</w:t>
            </w:r>
          </w:p>
        </w:tc>
        <w:tc>
          <w:tcPr>
            <w:tcW w:w="942" w:type="dxa"/>
            <w:vAlign w:val="center"/>
          </w:tcPr>
          <w:p w14:paraId="66E02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5C897B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 w14:paraId="043A005D"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1924322"/>
    <w:rsid w:val="25346CCA"/>
    <w:rsid w:val="26060EF2"/>
    <w:rsid w:val="28DD28A5"/>
    <w:rsid w:val="2BBC6A7C"/>
    <w:rsid w:val="38D758DF"/>
    <w:rsid w:val="3B5A256D"/>
    <w:rsid w:val="3C4A32B4"/>
    <w:rsid w:val="40063D93"/>
    <w:rsid w:val="40D2696D"/>
    <w:rsid w:val="43B44DA3"/>
    <w:rsid w:val="4B681091"/>
    <w:rsid w:val="4C096303"/>
    <w:rsid w:val="4D940DD6"/>
    <w:rsid w:val="4F304989"/>
    <w:rsid w:val="4FE007A6"/>
    <w:rsid w:val="540E3F6C"/>
    <w:rsid w:val="54BC1758"/>
    <w:rsid w:val="5552550A"/>
    <w:rsid w:val="58BC4F92"/>
    <w:rsid w:val="5D1F7DEB"/>
    <w:rsid w:val="606F0EFD"/>
    <w:rsid w:val="69F00E48"/>
    <w:rsid w:val="6B33736F"/>
    <w:rsid w:val="6BEA3122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175</Characters>
  <TotalTime>1</TotalTime>
  <ScaleCrop>false</ScaleCrop>
  <LinksUpToDate>false</LinksUpToDate>
  <CharactersWithSpaces>175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2024-08-06T10:04:59Z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B740490E055A4C85AB8B6CF65C3DF34F_13</vt:lpwstr>
  </property>
</Properties>
</file>