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1B126">
      <w:pPr>
        <w:spacing w:line="560" w:lineRule="exact"/>
        <w:rPr>
          <w:rFonts w:ascii="仿宋_GB2312" w:hAnsi="仿宋_GB2312" w:eastAsia="仿宋_GB2312" w:cs="仿宋_GB2312"/>
          <w:sz w:val="32"/>
          <w:szCs w:val="32"/>
          <w:vertAlign w:val="subscript"/>
        </w:rPr>
      </w:pPr>
    </w:p>
    <w:p w14:paraId="6E949DEB">
      <w:pPr>
        <w:jc w:val="center"/>
        <w:rPr>
          <w:rFonts w:hint="eastAsia" w:ascii="楷体_GB2312" w:hAnsi="楷体_GB2312" w:eastAsia="楷体_GB2312" w:cs="楷体_GB2312"/>
          <w:b/>
          <w:bCs/>
          <w:sz w:val="56"/>
          <w:szCs w:val="56"/>
          <w:lang w:val="en-US" w:eastAsia="zh-CN"/>
        </w:rPr>
      </w:pPr>
      <w:r>
        <w:rPr>
          <w:rFonts w:hint="eastAsia" w:ascii="楷体_GB2312" w:hAnsi="楷体_GB2312" w:eastAsia="楷体_GB2312" w:cs="楷体_GB2312"/>
          <w:b/>
          <w:bCs/>
          <w:sz w:val="56"/>
          <w:szCs w:val="56"/>
        </w:rPr>
        <w:t>阜阳市</w:t>
      </w:r>
      <w:r>
        <w:rPr>
          <w:rFonts w:hint="eastAsia" w:ascii="楷体_GB2312" w:hAnsi="楷体_GB2312" w:eastAsia="楷体_GB2312" w:cs="楷体_GB2312"/>
          <w:b/>
          <w:bCs/>
          <w:sz w:val="56"/>
          <w:szCs w:val="56"/>
          <w:lang w:val="en-US" w:eastAsia="zh-CN"/>
        </w:rPr>
        <w:t>肿瘤医院河滨东路院区房屋安全及消防设备设施检测</w:t>
      </w:r>
      <w:r>
        <w:rPr>
          <w:rFonts w:hint="eastAsia" w:ascii="楷体_GB2312" w:hAnsi="楷体_GB2312" w:eastAsia="楷体_GB2312" w:cs="楷体_GB2312"/>
          <w:b/>
          <w:bCs/>
          <w:sz w:val="56"/>
          <w:szCs w:val="56"/>
        </w:rPr>
        <w:t>项目</w:t>
      </w:r>
      <w:r>
        <w:rPr>
          <w:rFonts w:hint="eastAsia" w:ascii="楷体_GB2312" w:hAnsi="楷体_GB2312" w:eastAsia="楷体_GB2312" w:cs="楷体_GB2312"/>
          <w:b/>
          <w:bCs/>
          <w:sz w:val="56"/>
          <w:szCs w:val="56"/>
          <w:lang w:val="en-US" w:eastAsia="zh-CN"/>
        </w:rPr>
        <w:t>采购</w:t>
      </w:r>
    </w:p>
    <w:p w14:paraId="2E1AFB53">
      <w:pPr>
        <w:spacing w:line="560" w:lineRule="exact"/>
        <w:rPr>
          <w:rFonts w:ascii="仿宋_GB2312" w:hAnsi="仿宋_GB2312" w:eastAsia="仿宋_GB2312" w:cs="仿宋_GB2312"/>
          <w:sz w:val="32"/>
          <w:szCs w:val="32"/>
        </w:rPr>
      </w:pPr>
    </w:p>
    <w:p w14:paraId="4189EF0E">
      <w:pPr>
        <w:spacing w:line="560" w:lineRule="exact"/>
        <w:rPr>
          <w:rFonts w:ascii="仿宋_GB2312" w:hAnsi="仿宋_GB2312" w:eastAsia="仿宋_GB2312" w:cs="仿宋_GB2312"/>
          <w:sz w:val="32"/>
          <w:szCs w:val="32"/>
        </w:rPr>
      </w:pPr>
    </w:p>
    <w:p w14:paraId="21DC05D7">
      <w:pPr>
        <w:spacing w:line="560" w:lineRule="exact"/>
        <w:rPr>
          <w:rFonts w:ascii="仿宋_GB2312" w:hAnsi="仿宋_GB2312" w:eastAsia="仿宋_GB2312" w:cs="仿宋_GB2312"/>
          <w:sz w:val="32"/>
          <w:szCs w:val="32"/>
        </w:rPr>
      </w:pPr>
    </w:p>
    <w:p w14:paraId="51D1E183">
      <w:pPr>
        <w:jc w:val="center"/>
        <w:rPr>
          <w:rFonts w:ascii="楷体_GB2312" w:hAnsi="楷体_GB2312" w:eastAsia="楷体_GB2312" w:cs="楷体_GB2312"/>
          <w:b/>
          <w:bCs/>
          <w:sz w:val="72"/>
          <w:szCs w:val="72"/>
        </w:rPr>
      </w:pPr>
      <w:r>
        <w:rPr>
          <w:rFonts w:hint="eastAsia" w:ascii="楷体_GB2312" w:hAnsi="楷体_GB2312" w:eastAsia="楷体_GB2312" w:cs="楷体_GB2312"/>
          <w:b/>
          <w:bCs/>
          <w:sz w:val="72"/>
          <w:szCs w:val="72"/>
        </w:rPr>
        <w:t>询比文件</w:t>
      </w:r>
    </w:p>
    <w:p w14:paraId="6BDAF0E9">
      <w:pPr>
        <w:spacing w:line="560" w:lineRule="exact"/>
        <w:jc w:val="center"/>
        <w:rPr>
          <w:rFonts w:ascii="仿宋_GB2312" w:hAnsi="仿宋_GB2312" w:eastAsia="仿宋_GB2312" w:cs="仿宋_GB2312"/>
          <w:sz w:val="32"/>
          <w:szCs w:val="32"/>
        </w:rPr>
      </w:pPr>
    </w:p>
    <w:p w14:paraId="3F7F3BA5">
      <w:pPr>
        <w:spacing w:line="560" w:lineRule="exact"/>
        <w:jc w:val="center"/>
        <w:rPr>
          <w:rFonts w:hint="default" w:ascii="仿宋_GB2312" w:hAnsi="仿宋_GB2312" w:eastAsia="仿宋" w:cs="仿宋_GB2312"/>
          <w:sz w:val="32"/>
          <w:szCs w:val="32"/>
          <w:highlight w:val="red"/>
          <w:lang w:val="en-US" w:eastAsia="zh-CN"/>
        </w:rPr>
      </w:pPr>
      <w:r>
        <w:rPr>
          <w:rFonts w:hint="eastAsia" w:ascii="仿宋_GB2312" w:hAnsi="仿宋_GB2312" w:eastAsia="仿宋_GB2312" w:cs="仿宋_GB2312"/>
          <w:sz w:val="32"/>
          <w:szCs w:val="32"/>
        </w:rPr>
        <w:t>招标编号：</w:t>
      </w:r>
      <w:r>
        <w:rPr>
          <w:rFonts w:hint="eastAsia" w:ascii="仿宋" w:hAnsi="仿宋" w:eastAsia="仿宋" w:cs="仿宋"/>
          <w:color w:val="000000"/>
          <w:spacing w:val="15"/>
          <w:sz w:val="30"/>
          <w:szCs w:val="30"/>
        </w:rPr>
        <w:t>ZLYYCG-202</w:t>
      </w:r>
      <w:r>
        <w:rPr>
          <w:rFonts w:hint="eastAsia" w:ascii="仿宋" w:hAnsi="仿宋" w:eastAsia="仿宋" w:cs="仿宋"/>
          <w:color w:val="000000"/>
          <w:spacing w:val="15"/>
          <w:sz w:val="30"/>
          <w:szCs w:val="30"/>
          <w:lang w:val="en-US" w:eastAsia="zh-CN"/>
        </w:rPr>
        <w:t>5</w:t>
      </w:r>
      <w:r>
        <w:rPr>
          <w:rFonts w:hint="eastAsia" w:ascii="仿宋" w:hAnsi="仿宋" w:eastAsia="仿宋" w:cs="仿宋"/>
          <w:color w:val="000000"/>
          <w:spacing w:val="15"/>
          <w:sz w:val="30"/>
          <w:szCs w:val="30"/>
        </w:rPr>
        <w:t>0</w:t>
      </w:r>
      <w:r>
        <w:rPr>
          <w:rFonts w:hint="eastAsia" w:ascii="仿宋" w:hAnsi="仿宋" w:eastAsia="仿宋" w:cs="仿宋"/>
          <w:color w:val="000000"/>
          <w:spacing w:val="15"/>
          <w:sz w:val="30"/>
          <w:szCs w:val="30"/>
          <w:lang w:val="en-US" w:eastAsia="zh-CN"/>
        </w:rPr>
        <w:t>06</w:t>
      </w:r>
    </w:p>
    <w:p w14:paraId="0D00A7C5">
      <w:pPr>
        <w:spacing w:line="560" w:lineRule="exact"/>
        <w:jc w:val="left"/>
        <w:rPr>
          <w:rFonts w:ascii="仿宋_GB2312" w:hAnsi="仿宋_GB2312" w:eastAsia="仿宋_GB2312" w:cs="仿宋_GB2312"/>
          <w:sz w:val="32"/>
          <w:szCs w:val="32"/>
        </w:rPr>
      </w:pPr>
    </w:p>
    <w:p w14:paraId="5224D8AC">
      <w:pPr>
        <w:spacing w:line="560" w:lineRule="exact"/>
        <w:jc w:val="center"/>
        <w:rPr>
          <w:rFonts w:ascii="仿宋_GB2312" w:hAnsi="仿宋_GB2312" w:eastAsia="仿宋_GB2312" w:cs="仿宋_GB2312"/>
          <w:sz w:val="32"/>
          <w:szCs w:val="32"/>
        </w:rPr>
      </w:pPr>
    </w:p>
    <w:p w14:paraId="0E780369">
      <w:pPr>
        <w:spacing w:line="560" w:lineRule="exact"/>
        <w:jc w:val="center"/>
        <w:rPr>
          <w:rFonts w:ascii="仿宋_GB2312" w:hAnsi="仿宋_GB2312" w:eastAsia="仿宋_GB2312" w:cs="仿宋_GB2312"/>
          <w:sz w:val="32"/>
          <w:szCs w:val="32"/>
        </w:rPr>
      </w:pPr>
    </w:p>
    <w:p w14:paraId="54E0D86B">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采购人：阜阳市肿瘤医院</w:t>
      </w:r>
    </w:p>
    <w:p w14:paraId="7E05F4DF">
      <w:pPr>
        <w:spacing w:line="56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编制时间：202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p>
    <w:p w14:paraId="6F40AF1B">
      <w:pPr>
        <w:spacing w:line="560" w:lineRule="exact"/>
        <w:jc w:val="center"/>
        <w:rPr>
          <w:rFonts w:ascii="黑体" w:hAnsi="黑体" w:eastAsia="黑体" w:cs="黑体"/>
          <w:sz w:val="44"/>
          <w:szCs w:val="44"/>
        </w:rPr>
        <w:sectPr>
          <w:headerReference r:id="rId3" w:type="default"/>
          <w:pgSz w:w="11906" w:h="16838"/>
          <w:pgMar w:top="1440" w:right="964" w:bottom="850" w:left="1417" w:header="851" w:footer="992" w:gutter="0"/>
          <w:cols w:space="0" w:num="1"/>
          <w:docGrid w:type="lines" w:linePitch="312" w:charSpace="0"/>
        </w:sectPr>
      </w:pPr>
    </w:p>
    <w:p w14:paraId="63F0E1D6">
      <w:pPr>
        <w:spacing w:line="560" w:lineRule="exact"/>
        <w:rPr>
          <w:rFonts w:ascii="黑体" w:hAnsi="黑体" w:eastAsia="黑体" w:cs="黑体"/>
          <w:sz w:val="44"/>
          <w:szCs w:val="44"/>
        </w:rPr>
      </w:pPr>
    </w:p>
    <w:p w14:paraId="7D5CEDFB">
      <w:pPr>
        <w:spacing w:line="560" w:lineRule="exact"/>
        <w:jc w:val="center"/>
        <w:rPr>
          <w:rFonts w:ascii="黑体" w:hAnsi="黑体" w:eastAsia="黑体" w:cs="黑体"/>
          <w:sz w:val="44"/>
          <w:szCs w:val="44"/>
        </w:rPr>
      </w:pPr>
      <w:r>
        <w:rPr>
          <w:rFonts w:hint="eastAsia" w:ascii="黑体" w:hAnsi="黑体" w:eastAsia="黑体" w:cs="黑体"/>
          <w:sz w:val="44"/>
          <w:szCs w:val="44"/>
        </w:rPr>
        <w:t>目录</w:t>
      </w:r>
    </w:p>
    <w:sdt>
      <w:sdtPr>
        <w:rPr>
          <w:rFonts w:ascii="Calibri" w:hAnsi="Calibri" w:eastAsia="宋体" w:cs="Times New Roman"/>
          <w:color w:val="auto"/>
          <w:kern w:val="2"/>
          <w:sz w:val="21"/>
          <w:szCs w:val="22"/>
          <w:lang w:val="zh-CN"/>
        </w:rPr>
        <w:id w:val="-619373010"/>
        <w:docPartObj>
          <w:docPartGallery w:val="Table of Contents"/>
          <w:docPartUnique/>
        </w:docPartObj>
      </w:sdtPr>
      <w:sdtEndPr>
        <w:rPr>
          <w:rFonts w:ascii="Calibri" w:hAnsi="Calibri" w:eastAsia="宋体" w:cs="Times New Roman"/>
          <w:b/>
          <w:bCs/>
          <w:color w:val="auto"/>
          <w:kern w:val="2"/>
          <w:sz w:val="21"/>
          <w:szCs w:val="22"/>
          <w:lang w:val="zh-CN"/>
        </w:rPr>
      </w:sdtEndPr>
      <w:sdtContent>
        <w:p w14:paraId="59C2E0D0">
          <w:pPr>
            <w:pStyle w:val="44"/>
          </w:pPr>
        </w:p>
        <w:p w14:paraId="7158B7A6">
          <w:pPr>
            <w:pStyle w:val="16"/>
            <w:tabs>
              <w:tab w:val="right" w:leader="dot" w:pos="9525"/>
            </w:tabs>
            <w:rPr>
              <w:rFonts w:ascii="黑体" w:hAnsi="黑体" w:eastAsia="黑体" w:cs="黑体"/>
              <w:sz w:val="30"/>
              <w:szCs w:val="30"/>
            </w:rPr>
          </w:pP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TOC \o "1-3" \h \z \u </w:instrText>
          </w:r>
          <w:r>
            <w:rPr>
              <w:rFonts w:hint="eastAsia" w:ascii="黑体" w:hAnsi="黑体" w:eastAsia="黑体" w:cs="黑体"/>
              <w:sz w:val="30"/>
              <w:szCs w:val="30"/>
            </w:rPr>
            <w:fldChar w:fldCharType="separate"/>
          </w:r>
          <w:r>
            <w:fldChar w:fldCharType="begin"/>
          </w:r>
          <w:r>
            <w:instrText xml:space="preserve"> HYPERLINK \l "_Toc1216" </w:instrText>
          </w:r>
          <w:r>
            <w:fldChar w:fldCharType="separate"/>
          </w:r>
          <w:r>
            <w:rPr>
              <w:rFonts w:hint="eastAsia" w:ascii="黑体" w:hAnsi="黑体" w:eastAsia="黑体" w:cs="黑体"/>
              <w:bCs/>
              <w:sz w:val="30"/>
              <w:szCs w:val="30"/>
            </w:rPr>
            <w:t>第一章 询比公告</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_Toc1216 \h </w:instrText>
          </w:r>
          <w:r>
            <w:rPr>
              <w:rFonts w:hint="eastAsia" w:ascii="黑体" w:hAnsi="黑体" w:eastAsia="黑体" w:cs="黑体"/>
              <w:sz w:val="30"/>
              <w:szCs w:val="30"/>
            </w:rPr>
            <w:fldChar w:fldCharType="separate"/>
          </w:r>
          <w:r>
            <w:rPr>
              <w:rFonts w:hint="eastAsia" w:ascii="黑体" w:hAnsi="黑体" w:eastAsia="黑体" w:cs="黑体"/>
              <w:sz w:val="30"/>
              <w:szCs w:val="30"/>
            </w:rPr>
            <w:t>1</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29FB8DCC">
          <w:pPr>
            <w:pStyle w:val="16"/>
            <w:tabs>
              <w:tab w:val="right" w:leader="dot" w:pos="9525"/>
            </w:tabs>
            <w:rPr>
              <w:rFonts w:ascii="黑体" w:hAnsi="黑体" w:eastAsia="黑体" w:cs="黑体"/>
              <w:sz w:val="30"/>
              <w:szCs w:val="30"/>
            </w:rPr>
          </w:pPr>
          <w:r>
            <w:fldChar w:fldCharType="begin"/>
          </w:r>
          <w:r>
            <w:instrText xml:space="preserve"> HYPERLINK \l "_Toc7777" </w:instrText>
          </w:r>
          <w:r>
            <w:fldChar w:fldCharType="separate"/>
          </w:r>
          <w:r>
            <w:rPr>
              <w:rFonts w:hint="eastAsia" w:ascii="黑体" w:hAnsi="黑体" w:eastAsia="黑体" w:cs="黑体"/>
              <w:bCs/>
              <w:sz w:val="30"/>
              <w:szCs w:val="30"/>
            </w:rPr>
            <w:t>第二章  供应商须知</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_Toc7777 \h </w:instrText>
          </w:r>
          <w:r>
            <w:rPr>
              <w:rFonts w:hint="eastAsia" w:ascii="黑体" w:hAnsi="黑体" w:eastAsia="黑体" w:cs="黑体"/>
              <w:sz w:val="30"/>
              <w:szCs w:val="30"/>
            </w:rPr>
            <w:fldChar w:fldCharType="separate"/>
          </w:r>
          <w:r>
            <w:rPr>
              <w:rFonts w:hint="eastAsia" w:ascii="黑体" w:hAnsi="黑体" w:eastAsia="黑体" w:cs="黑体"/>
              <w:sz w:val="30"/>
              <w:szCs w:val="30"/>
            </w:rPr>
            <w:t>5</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3B4D4500">
          <w:pPr>
            <w:pStyle w:val="16"/>
            <w:tabs>
              <w:tab w:val="right" w:leader="dot" w:pos="9525"/>
            </w:tabs>
            <w:rPr>
              <w:rFonts w:ascii="黑体" w:hAnsi="黑体" w:eastAsia="黑体" w:cs="黑体"/>
              <w:sz w:val="30"/>
              <w:szCs w:val="30"/>
            </w:rPr>
          </w:pPr>
          <w:r>
            <w:fldChar w:fldCharType="begin"/>
          </w:r>
          <w:r>
            <w:instrText xml:space="preserve"> HYPERLINK \l "_Toc27855" </w:instrText>
          </w:r>
          <w:r>
            <w:fldChar w:fldCharType="separate"/>
          </w:r>
          <w:r>
            <w:rPr>
              <w:rFonts w:hint="eastAsia" w:ascii="黑体" w:hAnsi="黑体" w:eastAsia="黑体" w:cs="黑体"/>
              <w:bCs/>
              <w:sz w:val="30"/>
              <w:szCs w:val="30"/>
            </w:rPr>
            <w:t>第三章 服务需求</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_Toc27855 \h </w:instrText>
          </w:r>
          <w:r>
            <w:rPr>
              <w:rFonts w:hint="eastAsia" w:ascii="黑体" w:hAnsi="黑体" w:eastAsia="黑体" w:cs="黑体"/>
              <w:sz w:val="30"/>
              <w:szCs w:val="30"/>
            </w:rPr>
            <w:fldChar w:fldCharType="separate"/>
          </w:r>
          <w:r>
            <w:rPr>
              <w:rFonts w:hint="eastAsia" w:ascii="黑体" w:hAnsi="黑体" w:eastAsia="黑体" w:cs="黑体"/>
              <w:sz w:val="30"/>
              <w:szCs w:val="30"/>
            </w:rPr>
            <w:t>10</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0AD52A47">
          <w:pPr>
            <w:pStyle w:val="16"/>
            <w:tabs>
              <w:tab w:val="right" w:leader="dot" w:pos="9525"/>
            </w:tabs>
            <w:rPr>
              <w:rFonts w:ascii="黑体" w:hAnsi="黑体" w:eastAsia="黑体" w:cs="黑体"/>
              <w:sz w:val="30"/>
              <w:szCs w:val="30"/>
            </w:rPr>
          </w:pPr>
          <w:r>
            <w:fldChar w:fldCharType="begin"/>
          </w:r>
          <w:r>
            <w:instrText xml:space="preserve"> HYPERLINK \l "_Toc7815" </w:instrText>
          </w:r>
          <w:r>
            <w:fldChar w:fldCharType="separate"/>
          </w:r>
          <w:r>
            <w:rPr>
              <w:rFonts w:hint="eastAsia" w:ascii="黑体" w:hAnsi="黑体" w:eastAsia="黑体" w:cs="黑体"/>
              <w:bCs/>
              <w:sz w:val="30"/>
              <w:szCs w:val="30"/>
            </w:rPr>
            <w:t>第四章 评审办法</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_Toc7815 \h </w:instrText>
          </w:r>
          <w:r>
            <w:rPr>
              <w:rFonts w:hint="eastAsia" w:ascii="黑体" w:hAnsi="黑体" w:eastAsia="黑体" w:cs="黑体"/>
              <w:sz w:val="30"/>
              <w:szCs w:val="30"/>
            </w:rPr>
            <w:fldChar w:fldCharType="separate"/>
          </w:r>
          <w:r>
            <w:rPr>
              <w:rFonts w:hint="eastAsia" w:ascii="黑体" w:hAnsi="黑体" w:eastAsia="黑体" w:cs="黑体"/>
              <w:sz w:val="30"/>
              <w:szCs w:val="30"/>
            </w:rPr>
            <w:t>12</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6CA0E1E6">
          <w:pPr>
            <w:pStyle w:val="16"/>
            <w:tabs>
              <w:tab w:val="right" w:leader="dot" w:pos="9525"/>
            </w:tabs>
            <w:rPr>
              <w:rFonts w:ascii="黑体" w:hAnsi="黑体" w:eastAsia="黑体" w:cs="黑体"/>
              <w:sz w:val="30"/>
              <w:szCs w:val="30"/>
            </w:rPr>
          </w:pPr>
          <w:r>
            <w:fldChar w:fldCharType="begin"/>
          </w:r>
          <w:r>
            <w:instrText xml:space="preserve"> HYPERLINK \l "_Toc9606" </w:instrText>
          </w:r>
          <w:r>
            <w:fldChar w:fldCharType="separate"/>
          </w:r>
          <w:r>
            <w:rPr>
              <w:rFonts w:hint="eastAsia" w:ascii="黑体" w:hAnsi="黑体" w:eastAsia="黑体" w:cs="黑体"/>
              <w:bCs/>
              <w:sz w:val="30"/>
              <w:szCs w:val="30"/>
            </w:rPr>
            <w:t>第五章 询比响应文件格式</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_Toc9606 \h </w:instrText>
          </w:r>
          <w:r>
            <w:rPr>
              <w:rFonts w:hint="eastAsia" w:ascii="黑体" w:hAnsi="黑体" w:eastAsia="黑体" w:cs="黑体"/>
              <w:sz w:val="30"/>
              <w:szCs w:val="30"/>
            </w:rPr>
            <w:fldChar w:fldCharType="separate"/>
          </w:r>
          <w:r>
            <w:rPr>
              <w:rFonts w:hint="eastAsia" w:ascii="黑体" w:hAnsi="黑体" w:eastAsia="黑体" w:cs="黑体"/>
              <w:sz w:val="30"/>
              <w:szCs w:val="30"/>
            </w:rPr>
            <w:t>20</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238E7761">
          <w:pPr>
            <w:pStyle w:val="10"/>
            <w:tabs>
              <w:tab w:val="right" w:leader="dot" w:pos="9525"/>
            </w:tabs>
            <w:rPr>
              <w:rFonts w:ascii="黑体" w:hAnsi="黑体" w:eastAsia="黑体" w:cs="黑体"/>
              <w:sz w:val="30"/>
              <w:szCs w:val="30"/>
            </w:rPr>
          </w:pPr>
          <w:r>
            <w:fldChar w:fldCharType="begin"/>
          </w:r>
          <w:r>
            <w:instrText xml:space="preserve"> HYPERLINK \l "_Toc8835" </w:instrText>
          </w:r>
          <w:r>
            <w:fldChar w:fldCharType="separate"/>
          </w:r>
          <w:r>
            <w:rPr>
              <w:rFonts w:hint="eastAsia" w:ascii="黑体" w:hAnsi="黑体" w:eastAsia="黑体" w:cs="黑体"/>
              <w:sz w:val="30"/>
              <w:szCs w:val="30"/>
            </w:rPr>
            <w:t>一、开标一览表</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_Toc8835 \h </w:instrText>
          </w:r>
          <w:r>
            <w:rPr>
              <w:rFonts w:hint="eastAsia" w:ascii="黑体" w:hAnsi="黑体" w:eastAsia="黑体" w:cs="黑体"/>
              <w:sz w:val="30"/>
              <w:szCs w:val="30"/>
            </w:rPr>
            <w:fldChar w:fldCharType="separate"/>
          </w:r>
          <w:r>
            <w:rPr>
              <w:rFonts w:hint="eastAsia" w:ascii="黑体" w:hAnsi="黑体" w:eastAsia="黑体" w:cs="黑体"/>
              <w:sz w:val="30"/>
              <w:szCs w:val="30"/>
            </w:rPr>
            <w:t>22</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64F3EF16">
          <w:pPr>
            <w:pStyle w:val="10"/>
            <w:tabs>
              <w:tab w:val="right" w:leader="dot" w:pos="9525"/>
            </w:tabs>
            <w:rPr>
              <w:rFonts w:ascii="黑体" w:hAnsi="黑体" w:eastAsia="黑体" w:cs="黑体"/>
              <w:sz w:val="30"/>
              <w:szCs w:val="30"/>
            </w:rPr>
          </w:pPr>
          <w:r>
            <w:fldChar w:fldCharType="begin"/>
          </w:r>
          <w:r>
            <w:instrText xml:space="preserve"> HYPERLINK \l "_Toc587" </w:instrText>
          </w:r>
          <w:r>
            <w:fldChar w:fldCharType="separate"/>
          </w:r>
          <w:r>
            <w:rPr>
              <w:rFonts w:hint="eastAsia" w:ascii="黑体" w:hAnsi="黑体" w:eastAsia="黑体" w:cs="黑体"/>
              <w:sz w:val="30"/>
              <w:szCs w:val="30"/>
            </w:rPr>
            <w:t>二、响应函</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_Toc587 \h </w:instrText>
          </w:r>
          <w:r>
            <w:rPr>
              <w:rFonts w:hint="eastAsia" w:ascii="黑体" w:hAnsi="黑体" w:eastAsia="黑体" w:cs="黑体"/>
              <w:sz w:val="30"/>
              <w:szCs w:val="30"/>
            </w:rPr>
            <w:fldChar w:fldCharType="separate"/>
          </w:r>
          <w:r>
            <w:rPr>
              <w:rFonts w:hint="eastAsia" w:ascii="黑体" w:hAnsi="黑体" w:eastAsia="黑体" w:cs="黑体"/>
              <w:sz w:val="30"/>
              <w:szCs w:val="30"/>
            </w:rPr>
            <w:t>23</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0A401E91">
          <w:pPr>
            <w:pStyle w:val="10"/>
            <w:tabs>
              <w:tab w:val="right" w:leader="dot" w:pos="9525"/>
            </w:tabs>
            <w:rPr>
              <w:rFonts w:ascii="黑体" w:hAnsi="黑体" w:eastAsia="黑体" w:cs="黑体"/>
              <w:sz w:val="30"/>
              <w:szCs w:val="30"/>
            </w:rPr>
          </w:pPr>
          <w:r>
            <w:fldChar w:fldCharType="begin"/>
          </w:r>
          <w:r>
            <w:instrText xml:space="preserve"> HYPERLINK \l "_Toc30891" </w:instrText>
          </w:r>
          <w:r>
            <w:fldChar w:fldCharType="separate"/>
          </w:r>
          <w:r>
            <w:rPr>
              <w:rFonts w:hint="eastAsia" w:ascii="黑体" w:hAnsi="黑体" w:eastAsia="黑体" w:cs="黑体"/>
              <w:sz w:val="30"/>
              <w:szCs w:val="30"/>
            </w:rPr>
            <w:t>三、承诺书</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_Toc30891 \h </w:instrText>
          </w:r>
          <w:r>
            <w:rPr>
              <w:rFonts w:hint="eastAsia" w:ascii="黑体" w:hAnsi="黑体" w:eastAsia="黑体" w:cs="黑体"/>
              <w:sz w:val="30"/>
              <w:szCs w:val="30"/>
            </w:rPr>
            <w:fldChar w:fldCharType="separate"/>
          </w:r>
          <w:r>
            <w:rPr>
              <w:rFonts w:hint="eastAsia" w:ascii="黑体" w:hAnsi="黑体" w:eastAsia="黑体" w:cs="黑体"/>
              <w:sz w:val="30"/>
              <w:szCs w:val="30"/>
            </w:rPr>
            <w:t>25</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3C45DA30">
          <w:pPr>
            <w:pStyle w:val="10"/>
            <w:tabs>
              <w:tab w:val="right" w:leader="dot" w:pos="9525"/>
            </w:tabs>
            <w:rPr>
              <w:rFonts w:ascii="黑体" w:hAnsi="黑体" w:eastAsia="黑体" w:cs="黑体"/>
              <w:sz w:val="30"/>
              <w:szCs w:val="30"/>
            </w:rPr>
          </w:pPr>
          <w:r>
            <w:fldChar w:fldCharType="begin"/>
          </w:r>
          <w:r>
            <w:instrText xml:space="preserve"> HYPERLINK \l "_Toc18070" </w:instrText>
          </w:r>
          <w:r>
            <w:fldChar w:fldCharType="separate"/>
          </w:r>
          <w:r>
            <w:rPr>
              <w:rFonts w:hint="eastAsia" w:ascii="黑体" w:hAnsi="黑体" w:eastAsia="黑体" w:cs="黑体"/>
              <w:sz w:val="30"/>
              <w:szCs w:val="30"/>
            </w:rPr>
            <w:t>四、法人身份证明和授权委托书</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_Toc18070 \h </w:instrText>
          </w:r>
          <w:r>
            <w:rPr>
              <w:rFonts w:hint="eastAsia" w:ascii="黑体" w:hAnsi="黑体" w:eastAsia="黑体" w:cs="黑体"/>
              <w:sz w:val="30"/>
              <w:szCs w:val="30"/>
            </w:rPr>
            <w:fldChar w:fldCharType="separate"/>
          </w:r>
          <w:r>
            <w:rPr>
              <w:rFonts w:hint="eastAsia" w:ascii="黑体" w:hAnsi="黑体" w:eastAsia="黑体" w:cs="黑体"/>
              <w:sz w:val="30"/>
              <w:szCs w:val="30"/>
            </w:rPr>
            <w:t>26</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2F942696">
          <w:pPr>
            <w:pStyle w:val="10"/>
            <w:tabs>
              <w:tab w:val="right" w:leader="dot" w:pos="9525"/>
            </w:tabs>
            <w:rPr>
              <w:rFonts w:ascii="黑体" w:hAnsi="黑体" w:eastAsia="黑体" w:cs="黑体"/>
              <w:sz w:val="30"/>
              <w:szCs w:val="30"/>
            </w:rPr>
          </w:pPr>
          <w:r>
            <w:fldChar w:fldCharType="begin"/>
          </w:r>
          <w:r>
            <w:instrText xml:space="preserve"> HYPERLINK \l "_Toc13090" </w:instrText>
          </w:r>
          <w:r>
            <w:fldChar w:fldCharType="separate"/>
          </w:r>
          <w:r>
            <w:rPr>
              <w:rFonts w:hint="eastAsia" w:ascii="黑体" w:hAnsi="黑体" w:eastAsia="黑体" w:cs="黑体"/>
              <w:sz w:val="30"/>
              <w:szCs w:val="30"/>
            </w:rPr>
            <w:t>五、服务内容要求响应表</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_Toc13090 \h </w:instrText>
          </w:r>
          <w:r>
            <w:rPr>
              <w:rFonts w:hint="eastAsia" w:ascii="黑体" w:hAnsi="黑体" w:eastAsia="黑体" w:cs="黑体"/>
              <w:sz w:val="30"/>
              <w:szCs w:val="30"/>
            </w:rPr>
            <w:fldChar w:fldCharType="separate"/>
          </w:r>
          <w:r>
            <w:rPr>
              <w:rFonts w:hint="eastAsia" w:ascii="黑体" w:hAnsi="黑体" w:eastAsia="黑体" w:cs="黑体"/>
              <w:sz w:val="30"/>
              <w:szCs w:val="30"/>
            </w:rPr>
            <w:t>28</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158834A4">
          <w:pPr>
            <w:pStyle w:val="10"/>
            <w:tabs>
              <w:tab w:val="right" w:leader="dot" w:pos="9525"/>
            </w:tabs>
            <w:rPr>
              <w:rFonts w:ascii="黑体" w:hAnsi="黑体" w:eastAsia="黑体" w:cs="黑体"/>
              <w:sz w:val="30"/>
              <w:szCs w:val="30"/>
            </w:rPr>
          </w:pPr>
          <w:r>
            <w:fldChar w:fldCharType="begin"/>
          </w:r>
          <w:r>
            <w:instrText xml:space="preserve"> HYPERLINK \l "_Toc28230" </w:instrText>
          </w:r>
          <w:r>
            <w:fldChar w:fldCharType="separate"/>
          </w:r>
          <w:r>
            <w:rPr>
              <w:rFonts w:hint="eastAsia" w:ascii="黑体" w:hAnsi="黑体" w:eastAsia="黑体" w:cs="黑体"/>
              <w:sz w:val="30"/>
              <w:szCs w:val="30"/>
            </w:rPr>
            <w:t>六、服务分项报价表</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_Toc28230 \h </w:instrText>
          </w:r>
          <w:r>
            <w:rPr>
              <w:rFonts w:hint="eastAsia" w:ascii="黑体" w:hAnsi="黑体" w:eastAsia="黑体" w:cs="黑体"/>
              <w:sz w:val="30"/>
              <w:szCs w:val="30"/>
            </w:rPr>
            <w:fldChar w:fldCharType="separate"/>
          </w:r>
          <w:r>
            <w:rPr>
              <w:rFonts w:hint="eastAsia" w:ascii="黑体" w:hAnsi="黑体" w:eastAsia="黑体" w:cs="黑体"/>
              <w:sz w:val="30"/>
              <w:szCs w:val="30"/>
            </w:rPr>
            <w:t>29</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5EE07256">
          <w:pPr>
            <w:pStyle w:val="10"/>
            <w:tabs>
              <w:tab w:val="right" w:leader="dot" w:pos="9525"/>
            </w:tabs>
            <w:rPr>
              <w:rFonts w:ascii="黑体" w:hAnsi="黑体" w:eastAsia="黑体" w:cs="黑体"/>
              <w:sz w:val="30"/>
              <w:szCs w:val="30"/>
            </w:rPr>
          </w:pPr>
          <w:r>
            <w:fldChar w:fldCharType="begin"/>
          </w:r>
          <w:r>
            <w:instrText xml:space="preserve"> HYPERLINK \l "_Toc28529" </w:instrText>
          </w:r>
          <w:r>
            <w:fldChar w:fldCharType="separate"/>
          </w:r>
          <w:r>
            <w:rPr>
              <w:rFonts w:hint="eastAsia" w:ascii="黑体" w:hAnsi="黑体" w:eastAsia="黑体" w:cs="黑体"/>
              <w:sz w:val="30"/>
              <w:szCs w:val="30"/>
            </w:rPr>
            <w:t>七、资格审查证明文件</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_Toc28529 \h </w:instrText>
          </w:r>
          <w:r>
            <w:rPr>
              <w:rFonts w:hint="eastAsia" w:ascii="黑体" w:hAnsi="黑体" w:eastAsia="黑体" w:cs="黑体"/>
              <w:sz w:val="30"/>
              <w:szCs w:val="30"/>
            </w:rPr>
            <w:fldChar w:fldCharType="separate"/>
          </w:r>
          <w:r>
            <w:rPr>
              <w:rFonts w:hint="eastAsia" w:ascii="黑体" w:hAnsi="黑体" w:eastAsia="黑体" w:cs="黑体"/>
              <w:sz w:val="30"/>
              <w:szCs w:val="30"/>
            </w:rPr>
            <w:t>30</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62501B26">
          <w:pPr>
            <w:pStyle w:val="10"/>
            <w:tabs>
              <w:tab w:val="right" w:leader="dot" w:pos="9525"/>
            </w:tabs>
            <w:rPr>
              <w:rFonts w:ascii="黑体" w:hAnsi="黑体" w:eastAsia="黑体" w:cs="黑体"/>
              <w:sz w:val="30"/>
              <w:szCs w:val="30"/>
            </w:rPr>
          </w:pPr>
          <w:r>
            <w:fldChar w:fldCharType="begin"/>
          </w:r>
          <w:r>
            <w:instrText xml:space="preserve"> HYPERLINK \l "_Toc30044" </w:instrText>
          </w:r>
          <w:r>
            <w:fldChar w:fldCharType="separate"/>
          </w:r>
          <w:r>
            <w:rPr>
              <w:rFonts w:hint="eastAsia" w:ascii="黑体" w:hAnsi="黑体" w:eastAsia="黑体" w:cs="黑体"/>
              <w:sz w:val="30"/>
              <w:szCs w:val="30"/>
            </w:rPr>
            <w:t>八、所响应服务的相关资料</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_Toc30044 \h </w:instrText>
          </w:r>
          <w:r>
            <w:rPr>
              <w:rFonts w:hint="eastAsia" w:ascii="黑体" w:hAnsi="黑体" w:eastAsia="黑体" w:cs="黑体"/>
              <w:sz w:val="30"/>
              <w:szCs w:val="30"/>
            </w:rPr>
            <w:fldChar w:fldCharType="separate"/>
          </w:r>
          <w:r>
            <w:rPr>
              <w:rFonts w:hint="eastAsia" w:ascii="黑体" w:hAnsi="黑体" w:eastAsia="黑体" w:cs="黑体"/>
              <w:sz w:val="30"/>
              <w:szCs w:val="30"/>
            </w:rPr>
            <w:t>30</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1B2FDC5C">
          <w:pPr>
            <w:pStyle w:val="10"/>
            <w:tabs>
              <w:tab w:val="right" w:leader="dot" w:pos="9525"/>
            </w:tabs>
            <w:rPr>
              <w:rFonts w:ascii="黑体" w:hAnsi="黑体" w:eastAsia="黑体" w:cs="黑体"/>
              <w:sz w:val="30"/>
              <w:szCs w:val="30"/>
            </w:rPr>
          </w:pPr>
          <w:r>
            <w:fldChar w:fldCharType="begin"/>
          </w:r>
          <w:r>
            <w:instrText xml:space="preserve"> HYPERLINK \l "_Toc9159" </w:instrText>
          </w:r>
          <w:r>
            <w:fldChar w:fldCharType="separate"/>
          </w:r>
          <w:r>
            <w:rPr>
              <w:rFonts w:hint="eastAsia" w:ascii="黑体" w:hAnsi="黑体" w:eastAsia="黑体" w:cs="黑体"/>
              <w:sz w:val="30"/>
              <w:szCs w:val="30"/>
            </w:rPr>
            <w:t>九、供应商认为需要说明的其他内容</w:t>
          </w:r>
          <w:r>
            <w:rPr>
              <w:rFonts w:hint="eastAsia" w:ascii="黑体" w:hAnsi="黑体" w:eastAsia="黑体" w:cs="黑体"/>
              <w:sz w:val="30"/>
              <w:szCs w:val="30"/>
            </w:rPr>
            <w:tab/>
          </w:r>
          <w:r>
            <w:rPr>
              <w:rFonts w:hint="eastAsia" w:ascii="黑体" w:hAnsi="黑体" w:eastAsia="黑体" w:cs="黑体"/>
              <w:sz w:val="30"/>
              <w:szCs w:val="30"/>
            </w:rPr>
            <w:fldChar w:fldCharType="begin"/>
          </w:r>
          <w:r>
            <w:rPr>
              <w:rFonts w:hint="eastAsia" w:ascii="黑体" w:hAnsi="黑体" w:eastAsia="黑体" w:cs="黑体"/>
              <w:sz w:val="30"/>
              <w:szCs w:val="30"/>
            </w:rPr>
            <w:instrText xml:space="preserve"> PAGEREF _Toc9159 \h </w:instrText>
          </w:r>
          <w:r>
            <w:rPr>
              <w:rFonts w:hint="eastAsia" w:ascii="黑体" w:hAnsi="黑体" w:eastAsia="黑体" w:cs="黑体"/>
              <w:sz w:val="30"/>
              <w:szCs w:val="30"/>
            </w:rPr>
            <w:fldChar w:fldCharType="separate"/>
          </w:r>
          <w:r>
            <w:rPr>
              <w:rFonts w:hint="eastAsia" w:ascii="黑体" w:hAnsi="黑体" w:eastAsia="黑体" w:cs="黑体"/>
              <w:sz w:val="30"/>
              <w:szCs w:val="30"/>
            </w:rPr>
            <w:t>30</w:t>
          </w:r>
          <w:r>
            <w:rPr>
              <w:rFonts w:hint="eastAsia" w:ascii="黑体" w:hAnsi="黑体" w:eastAsia="黑体" w:cs="黑体"/>
              <w:sz w:val="30"/>
              <w:szCs w:val="30"/>
            </w:rPr>
            <w:fldChar w:fldCharType="end"/>
          </w:r>
          <w:r>
            <w:rPr>
              <w:rFonts w:hint="eastAsia" w:ascii="黑体" w:hAnsi="黑体" w:eastAsia="黑体" w:cs="黑体"/>
              <w:sz w:val="30"/>
              <w:szCs w:val="30"/>
            </w:rPr>
            <w:fldChar w:fldCharType="end"/>
          </w:r>
        </w:p>
        <w:p w14:paraId="7A4F1BA3">
          <w:pPr>
            <w:spacing w:line="480" w:lineRule="auto"/>
          </w:pPr>
          <w:r>
            <w:rPr>
              <w:rFonts w:hint="eastAsia" w:ascii="黑体" w:hAnsi="黑体" w:eastAsia="黑体" w:cs="黑体"/>
              <w:bCs/>
              <w:sz w:val="30"/>
              <w:szCs w:val="30"/>
              <w:lang w:val="zh-CN"/>
            </w:rPr>
            <w:fldChar w:fldCharType="end"/>
          </w:r>
        </w:p>
      </w:sdtContent>
    </w:sdt>
    <w:p w14:paraId="01A36E32">
      <w:pPr>
        <w:pStyle w:val="44"/>
      </w:pPr>
    </w:p>
    <w:p w14:paraId="57E72EDE">
      <w:pPr>
        <w:tabs>
          <w:tab w:val="left" w:pos="2509"/>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b/>
      </w:r>
    </w:p>
    <w:p w14:paraId="27DD4F2C">
      <w:pPr>
        <w:spacing w:line="560" w:lineRule="exact"/>
        <w:jc w:val="center"/>
        <w:outlineLvl w:val="0"/>
        <w:rPr>
          <w:rFonts w:ascii="黑体" w:hAnsi="黑体" w:eastAsia="黑体" w:cs="黑体"/>
          <w:bCs/>
          <w:sz w:val="44"/>
          <w:szCs w:val="44"/>
        </w:rPr>
      </w:pPr>
      <w:bookmarkStart w:id="0" w:name="_Toc1216"/>
      <w:r>
        <w:rPr>
          <w:rFonts w:hint="eastAsia" w:ascii="黑体" w:hAnsi="黑体" w:eastAsia="黑体" w:cs="黑体"/>
          <w:bCs/>
          <w:sz w:val="44"/>
          <w:szCs w:val="44"/>
        </w:rPr>
        <w:t>第一章 询比公告</w:t>
      </w:r>
      <w:bookmarkEnd w:id="0"/>
    </w:p>
    <w:p w14:paraId="474B81BD">
      <w:pPr>
        <w:spacing w:line="560" w:lineRule="exact"/>
        <w:jc w:val="left"/>
        <w:rPr>
          <w:rFonts w:ascii="仿宋_GB2312" w:hAnsi="仿宋_GB2312" w:eastAsia="仿宋_GB2312" w:cs="仿宋_GB2312"/>
          <w:b/>
          <w:sz w:val="28"/>
          <w:szCs w:val="28"/>
        </w:rPr>
      </w:pPr>
      <w:r>
        <w:rPr>
          <w:rFonts w:hint="eastAsia" w:ascii="仿宋_GB2312" w:hAnsi="宋体" w:eastAsia="仿宋_GB2312" w:cs="仿宋_GB2312"/>
          <w:b/>
          <w:sz w:val="28"/>
          <w:szCs w:val="28"/>
        </w:rPr>
        <w:t>一.</w:t>
      </w:r>
      <w:r>
        <w:rPr>
          <w:rFonts w:ascii="仿宋_GB2312" w:hAnsi="宋体" w:eastAsia="仿宋_GB2312" w:cs="仿宋_GB2312"/>
          <w:b/>
          <w:sz w:val="28"/>
          <w:szCs w:val="28"/>
        </w:rPr>
        <w:t xml:space="preserve"> </w:t>
      </w:r>
      <w:r>
        <w:rPr>
          <w:rFonts w:hint="eastAsia" w:ascii="仿宋_GB2312" w:hAnsi="仿宋_GB2312" w:eastAsia="仿宋_GB2312" w:cs="仿宋_GB2312"/>
          <w:b/>
          <w:sz w:val="28"/>
          <w:szCs w:val="28"/>
        </w:rPr>
        <w:t>服务条件</w:t>
      </w:r>
    </w:p>
    <w:p w14:paraId="00C05D06">
      <w:pPr>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sz w:val="28"/>
          <w:szCs w:val="28"/>
        </w:rPr>
        <w:t>阜阳市</w:t>
      </w:r>
      <w:r>
        <w:rPr>
          <w:rFonts w:hint="eastAsia" w:ascii="仿宋_GB2312" w:hAnsi="仿宋_GB2312" w:eastAsia="仿宋_GB2312" w:cs="仿宋_GB2312"/>
          <w:sz w:val="28"/>
          <w:szCs w:val="28"/>
          <w:lang w:val="en-US" w:eastAsia="zh-CN"/>
        </w:rPr>
        <w:t>肿瘤医院河滨东路院区房屋安全及消防设备设施检测</w:t>
      </w:r>
      <w:r>
        <w:rPr>
          <w:rFonts w:hint="eastAsia" w:ascii="仿宋_GB2312" w:hAnsi="仿宋_GB2312" w:eastAsia="仿宋_GB2312" w:cs="仿宋_GB2312"/>
          <w:sz w:val="28"/>
          <w:szCs w:val="28"/>
        </w:rPr>
        <w:t>项目已经批准</w:t>
      </w:r>
      <w:r>
        <w:rPr>
          <w:rFonts w:hint="eastAsia" w:ascii="仿宋_GB2312" w:hAnsi="仿宋_GB2312" w:eastAsia="仿宋_GB2312" w:cs="仿宋_GB2312"/>
          <w:sz w:val="28"/>
          <w:szCs w:val="28"/>
          <w:lang w:val="en-US" w:eastAsia="zh-CN"/>
        </w:rPr>
        <w:t>实施</w:t>
      </w:r>
      <w:r>
        <w:rPr>
          <w:rFonts w:hint="eastAsia" w:ascii="仿宋_GB2312" w:hAnsi="仿宋_GB2312" w:eastAsia="仿宋_GB2312" w:cs="仿宋_GB2312"/>
          <w:sz w:val="28"/>
          <w:szCs w:val="28"/>
        </w:rPr>
        <w:t>，项目资金为</w:t>
      </w:r>
      <w:r>
        <w:rPr>
          <w:rFonts w:hint="eastAsia" w:ascii="仿宋_GB2312" w:hAnsi="仿宋_GB2312" w:eastAsia="仿宋_GB2312" w:cs="仿宋_GB2312"/>
          <w:b/>
          <w:sz w:val="28"/>
          <w:szCs w:val="28"/>
          <w:u w:val="single"/>
        </w:rPr>
        <w:t>自筹资金</w:t>
      </w:r>
      <w:r>
        <w:rPr>
          <w:rFonts w:hint="eastAsia" w:ascii="仿宋_GB2312" w:hAnsi="仿宋_GB2312" w:eastAsia="仿宋_GB2312" w:cs="仿宋_GB2312"/>
          <w:sz w:val="28"/>
          <w:szCs w:val="28"/>
        </w:rPr>
        <w:t>且已落实，现对本项目进行公开询比，诚邀国内符合条件的供应商参加本次询比。</w:t>
      </w:r>
    </w:p>
    <w:p w14:paraId="661696AC">
      <w:pPr>
        <w:spacing w:line="56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二</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项目概况</w:t>
      </w:r>
    </w:p>
    <w:p w14:paraId="2D893B5A">
      <w:pPr>
        <w:spacing w:line="56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2.1</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项目编号：ZLYYCG-202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w:t>
      </w:r>
      <w:r>
        <w:rPr>
          <w:rFonts w:hint="eastAsia" w:ascii="仿宋_GB2312" w:hAnsi="仿宋_GB2312" w:eastAsia="仿宋_GB2312" w:cs="仿宋_GB2312"/>
          <w:sz w:val="28"/>
          <w:szCs w:val="28"/>
          <w:lang w:val="en-US" w:eastAsia="zh-CN"/>
        </w:rPr>
        <w:t>06</w:t>
      </w:r>
    </w:p>
    <w:p w14:paraId="0233AF5D">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w:t>
      </w:r>
      <w:r>
        <w:rPr>
          <w:rFonts w:ascii="仿宋_GB2312" w:hAnsi="仿宋_GB2312" w:eastAsia="仿宋_GB2312" w:cs="仿宋_GB2312"/>
          <w:sz w:val="28"/>
          <w:szCs w:val="28"/>
        </w:rPr>
        <w:t xml:space="preserve">2 </w:t>
      </w:r>
      <w:r>
        <w:rPr>
          <w:rFonts w:hint="eastAsia" w:ascii="仿宋_GB2312" w:hAnsi="仿宋_GB2312" w:eastAsia="仿宋_GB2312" w:cs="仿宋_GB2312"/>
          <w:sz w:val="28"/>
          <w:szCs w:val="28"/>
        </w:rPr>
        <w:t>项目名称：阜阳市</w:t>
      </w:r>
      <w:r>
        <w:rPr>
          <w:rFonts w:hint="eastAsia" w:ascii="仿宋_GB2312" w:hAnsi="仿宋_GB2312" w:eastAsia="仿宋_GB2312" w:cs="仿宋_GB2312"/>
          <w:sz w:val="28"/>
          <w:szCs w:val="28"/>
          <w:lang w:val="en-US" w:eastAsia="zh-CN"/>
        </w:rPr>
        <w:t>肿瘤医院河滨东路院区房屋安全及消防设备设施检测</w:t>
      </w:r>
      <w:r>
        <w:rPr>
          <w:rFonts w:hint="eastAsia" w:ascii="仿宋_GB2312" w:hAnsi="仿宋_GB2312" w:eastAsia="仿宋_GB2312" w:cs="仿宋_GB2312"/>
          <w:sz w:val="28"/>
          <w:szCs w:val="28"/>
        </w:rPr>
        <w:t>项目</w:t>
      </w:r>
    </w:p>
    <w:p w14:paraId="47344273">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2.3 服务方式：询比</w:t>
      </w:r>
      <w:r>
        <w:rPr>
          <w:rFonts w:ascii="仿宋_GB2312" w:hAnsi="仿宋_GB2312" w:eastAsia="仿宋_GB2312" w:cs="仿宋_GB2312"/>
          <w:sz w:val="28"/>
          <w:szCs w:val="28"/>
        </w:rPr>
        <w:t xml:space="preserve"> </w:t>
      </w:r>
    </w:p>
    <w:p w14:paraId="19809F0B">
      <w:pPr>
        <w:spacing w:line="560" w:lineRule="exact"/>
        <w:ind w:firstLine="560" w:firstLineChars="200"/>
        <w:jc w:val="left"/>
        <w:rPr>
          <w:rFonts w:ascii="仿宋_GB2312" w:hAnsi="仿宋_GB2312" w:eastAsia="仿宋_GB2312" w:cs="仿宋_GB2312"/>
          <w:b/>
          <w:bCs/>
          <w:sz w:val="28"/>
          <w:szCs w:val="28"/>
        </w:rPr>
      </w:pPr>
      <w:r>
        <w:rPr>
          <w:rFonts w:hint="eastAsia" w:ascii="仿宋_GB2312" w:hAnsi="仿宋_GB2312" w:eastAsia="仿宋_GB2312" w:cs="仿宋_GB2312"/>
          <w:sz w:val="28"/>
          <w:szCs w:val="28"/>
        </w:rPr>
        <w:t>2.4</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预算金额：</w:t>
      </w:r>
      <w:r>
        <w:rPr>
          <w:rFonts w:hint="eastAsia" w:ascii="仿宋_GB2312" w:hAnsi="仿宋_GB2312" w:eastAsia="仿宋_GB2312" w:cs="仿宋_GB2312"/>
          <w:sz w:val="28"/>
          <w:szCs w:val="28"/>
          <w:lang w:val="en-US" w:eastAsia="zh-CN"/>
        </w:rPr>
        <w:t>15万</w:t>
      </w:r>
      <w:r>
        <w:rPr>
          <w:rFonts w:hint="eastAsia" w:ascii="仿宋_GB2312" w:hAnsi="仿宋_GB2312" w:eastAsia="仿宋_GB2312" w:cs="仿宋_GB2312"/>
          <w:sz w:val="28"/>
          <w:szCs w:val="28"/>
        </w:rPr>
        <w:t>元</w:t>
      </w:r>
    </w:p>
    <w:p w14:paraId="0518B204">
      <w:pPr>
        <w:spacing w:line="560" w:lineRule="exact"/>
        <w:ind w:firstLine="562" w:firstLineChars="200"/>
        <w:jc w:val="left"/>
        <w:rPr>
          <w:rFonts w:hint="default"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2</w:t>
      </w:r>
      <w:r>
        <w:rPr>
          <w:rFonts w:ascii="仿宋_GB2312" w:hAnsi="仿宋_GB2312" w:eastAsia="仿宋_GB2312" w:cs="仿宋_GB2312"/>
          <w:b/>
          <w:bCs/>
          <w:sz w:val="28"/>
          <w:szCs w:val="28"/>
        </w:rPr>
        <w:t xml:space="preserve">.5 </w:t>
      </w:r>
      <w:r>
        <w:rPr>
          <w:rFonts w:hint="eastAsia" w:ascii="仿宋_GB2312" w:hAnsi="仿宋_GB2312" w:eastAsia="仿宋_GB2312" w:cs="仿宋_GB2312"/>
          <w:b/>
          <w:bCs/>
          <w:sz w:val="28"/>
          <w:szCs w:val="28"/>
        </w:rPr>
        <w:t>最高限价：</w:t>
      </w:r>
      <w:r>
        <w:rPr>
          <w:rFonts w:hint="eastAsia" w:ascii="仿宋_GB2312" w:hAnsi="仿宋_GB2312" w:eastAsia="仿宋_GB2312" w:cs="仿宋_GB2312"/>
          <w:b/>
          <w:bCs/>
          <w:sz w:val="28"/>
          <w:szCs w:val="28"/>
          <w:lang w:val="en-US" w:eastAsia="zh-CN"/>
        </w:rPr>
        <w:t>15万元</w:t>
      </w:r>
    </w:p>
    <w:p w14:paraId="156B5379">
      <w:pPr>
        <w:spacing w:line="560" w:lineRule="exact"/>
        <w:ind w:left="559" w:leftChars="266"/>
        <w:jc w:val="left"/>
        <w:rPr>
          <w:rFonts w:hint="default" w:ascii="仿宋_GB2312" w:hAnsi="仿宋_GB2312" w:eastAsia="仿宋_GB2312" w:cs="仿宋_GB2312"/>
          <w:b w:val="0"/>
          <w:bCs w:val="0"/>
          <w:color w:val="0000FF"/>
          <w:sz w:val="28"/>
          <w:szCs w:val="28"/>
          <w:lang w:val="en-US" w:eastAsia="zh-CN"/>
        </w:rPr>
      </w:pPr>
      <w:r>
        <w:rPr>
          <w:rFonts w:hint="eastAsia" w:ascii="仿宋_GB2312" w:hAnsi="仿宋_GB2312" w:eastAsia="仿宋_GB2312" w:cs="仿宋_GB2312"/>
          <w:b w:val="0"/>
          <w:bCs w:val="0"/>
          <w:color w:val="0000FF"/>
          <w:sz w:val="28"/>
          <w:szCs w:val="28"/>
        </w:rPr>
        <w:t>2.</w:t>
      </w:r>
      <w:r>
        <w:rPr>
          <w:rFonts w:ascii="仿宋_GB2312" w:hAnsi="仿宋_GB2312" w:eastAsia="仿宋_GB2312" w:cs="仿宋_GB2312"/>
          <w:b w:val="0"/>
          <w:bCs w:val="0"/>
          <w:color w:val="0000FF"/>
          <w:sz w:val="28"/>
          <w:szCs w:val="28"/>
        </w:rPr>
        <w:t>6</w:t>
      </w:r>
      <w:r>
        <w:rPr>
          <w:rFonts w:hint="eastAsia" w:ascii="仿宋_GB2312" w:hAnsi="仿宋_GB2312" w:eastAsia="仿宋_GB2312" w:cs="仿宋_GB2312"/>
          <w:b w:val="0"/>
          <w:bCs w:val="0"/>
          <w:color w:val="0000FF"/>
          <w:sz w:val="28"/>
          <w:szCs w:val="28"/>
        </w:rPr>
        <w:t xml:space="preserve"> 采购内容：</w:t>
      </w:r>
      <w:r>
        <w:rPr>
          <w:rFonts w:hint="eastAsia" w:ascii="仿宋_GB2312" w:hAnsi="仿宋_GB2312" w:eastAsia="仿宋_GB2312" w:cs="仿宋_GB2312"/>
          <w:b w:val="0"/>
          <w:bCs w:val="0"/>
          <w:color w:val="0000FF"/>
          <w:sz w:val="28"/>
          <w:szCs w:val="28"/>
          <w:lang w:val="en-US" w:eastAsia="zh-CN"/>
        </w:rPr>
        <w:t>每栋单体出具房屋安全性鉴定报告或消防安全评估报告等（详见采购需求）</w:t>
      </w:r>
    </w:p>
    <w:p w14:paraId="303BCFF9">
      <w:pPr>
        <w:spacing w:line="560" w:lineRule="exact"/>
        <w:ind w:left="559" w:leftChars="266"/>
        <w:jc w:val="lef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2.</w:t>
      </w:r>
      <w:r>
        <w:rPr>
          <w:rFonts w:ascii="仿宋_GB2312" w:hAnsi="仿宋_GB2312" w:eastAsia="仿宋_GB2312" w:cs="仿宋_GB2312"/>
          <w:color w:val="0000FF"/>
          <w:sz w:val="28"/>
          <w:szCs w:val="28"/>
        </w:rPr>
        <w:t>7</w:t>
      </w:r>
      <w:r>
        <w:rPr>
          <w:rFonts w:hint="eastAsia" w:ascii="仿宋_GB2312" w:hAnsi="仿宋_GB2312" w:eastAsia="仿宋_GB2312" w:cs="仿宋_GB2312"/>
          <w:color w:val="0000FF"/>
          <w:sz w:val="28"/>
          <w:szCs w:val="28"/>
        </w:rPr>
        <w:t>完成时限：签订合同后的</w:t>
      </w:r>
      <w:r>
        <w:rPr>
          <w:rFonts w:hint="eastAsia" w:ascii="仿宋_GB2312" w:hAnsi="仿宋_GB2312" w:eastAsia="仿宋_GB2312" w:cs="仿宋_GB2312"/>
          <w:color w:val="0000FF"/>
          <w:sz w:val="28"/>
          <w:szCs w:val="28"/>
          <w:lang w:val="en-US" w:eastAsia="zh-CN"/>
        </w:rPr>
        <w:t>20</w:t>
      </w:r>
      <w:r>
        <w:rPr>
          <w:rFonts w:hint="eastAsia" w:ascii="仿宋_GB2312" w:hAnsi="仿宋_GB2312" w:eastAsia="仿宋_GB2312" w:cs="仿宋_GB2312"/>
          <w:color w:val="0000FF"/>
          <w:sz w:val="28"/>
          <w:szCs w:val="28"/>
        </w:rPr>
        <w:t>天内</w:t>
      </w:r>
    </w:p>
    <w:p w14:paraId="26E5A7DB">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b/>
          <w:sz w:val="28"/>
          <w:szCs w:val="28"/>
        </w:rPr>
        <w:t>三.</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供应商资格要求</w:t>
      </w:r>
    </w:p>
    <w:p w14:paraId="029B04BA">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1、在中华人民共和国关境内注册的企业，具有有效的营业执照（经营范围内需包含有：检验检测服务或建设工程消防验收现场评定技术服务或建设工程质量检测等）；</w:t>
      </w:r>
    </w:p>
    <w:p w14:paraId="3B6B480C">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2、信用要求：截至提交响应文件截止时间，供应商存在下列有效情形之一的，其响应无效，投标人需提供查询截图并盖章。</w:t>
      </w:r>
    </w:p>
    <w:p w14:paraId="44767F47">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1）供应商被人民法院列入失信被执行人的（以“信用中国”网站（www.creditchina.gov.cn）查询结果为准；</w:t>
      </w:r>
    </w:p>
    <w:p w14:paraId="27955250">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2）供应商被工商行政管理部门（或市场监督管理部门）列入严重违法失信企业名单的；以全国企业信用信息公示系统（www.gsxt.gov.cn）查询结果为准；</w:t>
      </w:r>
    </w:p>
    <w:p w14:paraId="2330988B">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3）被政府采购监管部门列入政府采购严重违法失信行为记录名单的（以中国政府采购网”网（http://www.ccgp.gov.cn/search/cr/）查询结果为准）。</w:t>
      </w:r>
    </w:p>
    <w:p w14:paraId="339E4FCA">
      <w:pPr>
        <w:spacing w:line="560" w:lineRule="exact"/>
        <w:ind w:left="559" w:leftChars="266"/>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注：“有效”是指“情形”规定的程度、起止期间处于有效状态。</w:t>
      </w:r>
    </w:p>
    <w:p w14:paraId="6E94F49E">
      <w:pPr>
        <w:spacing w:line="56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sz w:val="28"/>
          <w:szCs w:val="28"/>
        </w:rPr>
        <w:t>四.</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获取文件方式</w:t>
      </w:r>
    </w:p>
    <w:p w14:paraId="1C9482A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4.1 时间：2025年4月16日至2025年4月25日9时</w:t>
      </w:r>
    </w:p>
    <w:p w14:paraId="6529E5DD">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地点：阜阳市肿瘤医院（</w:t>
      </w:r>
      <w:r>
        <w:rPr>
          <w:rFonts w:hint="eastAsia" w:ascii="仿宋_GB2312" w:hAnsi="仿宋_GB2312" w:eastAsia="仿宋_GB2312" w:cs="仿宋_GB2312"/>
          <w:sz w:val="28"/>
          <w:szCs w:val="28"/>
        </w:rPr>
        <w:t>阜阳市颍东区人民医院）</w:t>
      </w:r>
      <w:r>
        <w:rPr>
          <w:rFonts w:hint="eastAsia" w:ascii="仿宋_GB2312" w:hAnsi="仿宋_GB2312" w:eastAsia="仿宋_GB2312" w:cs="仿宋_GB2312"/>
          <w:sz w:val="28"/>
          <w:szCs w:val="28"/>
          <w:lang w:val="en-US" w:eastAsia="zh-CN"/>
        </w:rPr>
        <w:t>官网</w:t>
      </w:r>
    </w:p>
    <w:p w14:paraId="5DF5C5F1">
      <w:pPr>
        <w:spacing w:line="560" w:lineRule="exact"/>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方式：供应商需登录</w:t>
      </w:r>
      <w:r>
        <w:rPr>
          <w:rFonts w:hint="eastAsia" w:ascii="仿宋_GB2312" w:hAnsi="仿宋_GB2312" w:eastAsia="仿宋_GB2312" w:cs="仿宋_GB2312"/>
          <w:kern w:val="2"/>
          <w:sz w:val="28"/>
          <w:szCs w:val="28"/>
          <w:lang w:val="en-US" w:eastAsia="zh-CN" w:bidi="ar-SA"/>
        </w:rPr>
        <w:t>阜阳市肿瘤医院（</w:t>
      </w:r>
      <w:r>
        <w:rPr>
          <w:rFonts w:hint="eastAsia" w:ascii="仿宋_GB2312" w:hAnsi="仿宋_GB2312" w:eastAsia="仿宋_GB2312" w:cs="仿宋_GB2312"/>
          <w:sz w:val="28"/>
          <w:szCs w:val="28"/>
        </w:rPr>
        <w:t>阜阳市颍东区人民医院）</w:t>
      </w:r>
      <w:r>
        <w:rPr>
          <w:rFonts w:hint="eastAsia" w:ascii="仿宋_GB2312" w:hAnsi="仿宋_GB2312" w:eastAsia="仿宋_GB2312" w:cs="仿宋_GB2312"/>
          <w:sz w:val="28"/>
          <w:szCs w:val="28"/>
          <w:lang w:val="en-US" w:eastAsia="zh-CN"/>
        </w:rPr>
        <w:t>官网下载采购文件 ，</w:t>
      </w:r>
      <w:r>
        <w:rPr>
          <w:rFonts w:hint="eastAsia" w:ascii="仿宋_GB2312" w:hAnsi="仿宋_GB2312" w:eastAsia="仿宋_GB2312" w:cs="仿宋_GB2312"/>
          <w:kern w:val="2"/>
          <w:sz w:val="28"/>
          <w:szCs w:val="28"/>
          <w:lang w:val="en-US" w:eastAsia="zh-CN" w:bidi="ar-SA"/>
        </w:rPr>
        <w:t>采购文件免费获取。</w:t>
      </w:r>
    </w:p>
    <w:p w14:paraId="4575DFB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4.2 递交响应文件截止时间:2025年4月25日9时（北京时间），递交响应文件地点：</w:t>
      </w:r>
      <w:r>
        <w:rPr>
          <w:rFonts w:hint="eastAsia" w:ascii="仿宋_GB2312" w:hAnsi="仿宋_GB2312" w:eastAsia="仿宋_GB2312" w:cs="仿宋_GB2312"/>
          <w:sz w:val="28"/>
          <w:szCs w:val="28"/>
          <w:lang w:val="en-US" w:eastAsia="zh-CN"/>
        </w:rPr>
        <w:t>阜阳市肿瘤</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颍河东路院区1号楼4楼招标采购办公室。</w:t>
      </w:r>
      <w:r>
        <w:rPr>
          <w:rFonts w:hint="eastAsia" w:ascii="仿宋_GB2312" w:hAnsi="仿宋_GB2312" w:eastAsia="仿宋_GB2312" w:cs="仿宋_GB2312"/>
          <w:kern w:val="2"/>
          <w:sz w:val="28"/>
          <w:szCs w:val="28"/>
          <w:lang w:val="en-US" w:eastAsia="zh-CN" w:bidi="ar-SA"/>
        </w:rPr>
        <w:t>响应文件必须在递交响应文件截止时间前密封送达，逾期送达或没有密封的响应文件恕不接受。</w:t>
      </w:r>
    </w:p>
    <w:p w14:paraId="4134AC95">
      <w:pPr>
        <w:spacing w:line="560" w:lineRule="exact"/>
        <w:rPr>
          <w:rFonts w:hint="default" w:ascii="仿宋_GB2312" w:hAnsi="仿宋_GB2312" w:eastAsia="仿宋_GB2312" w:cs="仿宋_GB2312"/>
          <w:kern w:val="2"/>
          <w:sz w:val="28"/>
          <w:szCs w:val="28"/>
          <w:lang w:val="en-US" w:eastAsia="zh-CN" w:bidi="ar-SA"/>
        </w:rPr>
      </w:pPr>
    </w:p>
    <w:p w14:paraId="5215F97E">
      <w:pPr>
        <w:spacing w:line="560" w:lineRule="exact"/>
        <w:ind w:left="281" w:leftChars="134" w:firstLine="140" w:firstLineChars="50"/>
        <w:rPr>
          <w:rFonts w:hint="default" w:ascii="仿宋_GB2312" w:hAnsi="仿宋_GB2312" w:eastAsia="仿宋_GB2312" w:cs="仿宋_GB2312"/>
          <w:sz w:val="28"/>
          <w:szCs w:val="28"/>
          <w:lang w:val="en-US" w:eastAsia="zh-CN"/>
        </w:rPr>
      </w:pPr>
    </w:p>
    <w:p w14:paraId="3FEC96F6">
      <w:pPr>
        <w:spacing w:line="56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五.</w:t>
      </w:r>
      <w:r>
        <w:rPr>
          <w:rFonts w:ascii="仿宋_GB2312" w:hAnsi="仿宋_GB2312" w:eastAsia="仿宋_GB2312" w:cs="仿宋_GB2312"/>
          <w:b/>
          <w:sz w:val="28"/>
          <w:szCs w:val="28"/>
        </w:rPr>
        <w:t xml:space="preserve"> </w:t>
      </w:r>
      <w:r>
        <w:rPr>
          <w:rFonts w:hint="eastAsia" w:ascii="仿宋_GB2312" w:hAnsi="仿宋_GB2312" w:eastAsia="仿宋_GB2312" w:cs="仿宋_GB2312"/>
          <w:b/>
          <w:sz w:val="28"/>
          <w:szCs w:val="28"/>
        </w:rPr>
        <w:t>响应文件开启时间和地点</w:t>
      </w:r>
    </w:p>
    <w:p w14:paraId="628E9C40">
      <w:pPr>
        <w:spacing w:line="560" w:lineRule="exact"/>
        <w:ind w:left="281" w:leftChars="134"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 xml:space="preserve"> 年</w:t>
      </w:r>
      <w:r>
        <w:rPr>
          <w:rFonts w:ascii="仿宋_GB2312" w:hAnsi="仿宋_GB2312" w:eastAsia="仿宋_GB2312" w:cs="仿宋_GB2312"/>
          <w:sz w:val="28"/>
          <w:szCs w:val="28"/>
          <w:highlight w:val="none"/>
        </w:rPr>
        <w:t>0</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25 </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9时</w:t>
      </w:r>
      <w:r>
        <w:rPr>
          <w:rFonts w:hint="eastAsia" w:ascii="仿宋_GB2312" w:hAnsi="仿宋_GB2312" w:eastAsia="仿宋_GB2312" w:cs="仿宋_GB2312"/>
          <w:sz w:val="28"/>
          <w:szCs w:val="28"/>
        </w:rPr>
        <w:t>（北京时间）</w:t>
      </w:r>
    </w:p>
    <w:p w14:paraId="691F6856">
      <w:pPr>
        <w:spacing w:line="560" w:lineRule="exact"/>
        <w:ind w:left="281" w:leftChars="134" w:firstLine="140" w:firstLineChars="5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地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点：</w:t>
      </w:r>
      <w:r>
        <w:rPr>
          <w:rFonts w:hint="eastAsia" w:ascii="仿宋_GB2312" w:hAnsi="仿宋_GB2312" w:eastAsia="仿宋_GB2312" w:cs="仿宋_GB2312"/>
          <w:sz w:val="28"/>
          <w:szCs w:val="28"/>
          <w:lang w:val="en-US" w:eastAsia="zh-CN"/>
        </w:rPr>
        <w:t>阜阳市肿瘤</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颍河东路院区1号楼4楼评标室</w:t>
      </w:r>
    </w:p>
    <w:p w14:paraId="3183D0B4">
      <w:pPr>
        <w:spacing w:line="560" w:lineRule="exact"/>
        <w:ind w:left="281" w:leftChars="134" w:firstLine="140" w:firstLineChars="50"/>
        <w:rPr>
          <w:rFonts w:hint="default" w:ascii="仿宋_GB2312" w:hAnsi="仿宋_GB2312" w:eastAsia="仿宋_GB2312" w:cs="仿宋_GB2312"/>
          <w:sz w:val="28"/>
          <w:szCs w:val="28"/>
          <w:lang w:val="en-US" w:eastAsia="zh-CN"/>
        </w:rPr>
      </w:pPr>
    </w:p>
    <w:p w14:paraId="4229D5C1">
      <w:pPr>
        <w:spacing w:line="56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六. 凡对本次服务提出询问，请按以下方式联系</w:t>
      </w:r>
    </w:p>
    <w:p w14:paraId="332ADEA1">
      <w:pPr>
        <w:spacing w:line="560" w:lineRule="exact"/>
        <w:ind w:firstLine="281" w:firstLineChars="100"/>
        <w:jc w:val="left"/>
        <w:rPr>
          <w:rFonts w:ascii="仿宋_GB2312" w:hAnsi="仿宋_GB2312" w:eastAsia="仿宋_GB2312" w:cs="仿宋_GB2312"/>
          <w:b/>
          <w:sz w:val="28"/>
          <w:szCs w:val="28"/>
        </w:rPr>
      </w:pPr>
      <w:r>
        <w:rPr>
          <w:rFonts w:ascii="仿宋_GB2312" w:hAnsi="仿宋_GB2312" w:eastAsia="仿宋_GB2312" w:cs="仿宋_GB2312"/>
          <w:b/>
          <w:sz w:val="28"/>
          <w:szCs w:val="28"/>
        </w:rPr>
        <w:t>1.</w:t>
      </w:r>
      <w:r>
        <w:rPr>
          <w:rFonts w:hint="eastAsia" w:ascii="仿宋_GB2312" w:hAnsi="仿宋_GB2312" w:eastAsia="仿宋_GB2312" w:cs="仿宋_GB2312"/>
          <w:b/>
          <w:sz w:val="28"/>
          <w:szCs w:val="28"/>
        </w:rPr>
        <w:t>采购人信息</w:t>
      </w:r>
    </w:p>
    <w:p w14:paraId="4EEA4A87">
      <w:pPr>
        <w:spacing w:line="560" w:lineRule="exact"/>
        <w:ind w:left="281" w:leftChars="134"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名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称：阜阳市肿瘤医院（阜阳市颍东区人民医院）</w:t>
      </w:r>
    </w:p>
    <w:p w14:paraId="11DAD167">
      <w:pPr>
        <w:spacing w:line="560" w:lineRule="exact"/>
        <w:ind w:left="281" w:leftChars="134"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地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址：阜阳市</w:t>
      </w:r>
      <w:r>
        <w:rPr>
          <w:rFonts w:hint="eastAsia" w:ascii="仿宋_GB2312" w:hAnsi="仿宋_GB2312" w:eastAsia="仿宋_GB2312" w:cs="仿宋_GB2312"/>
          <w:sz w:val="28"/>
          <w:szCs w:val="28"/>
          <w:lang w:val="en-US" w:eastAsia="zh-CN"/>
        </w:rPr>
        <w:t>颍河</w:t>
      </w:r>
      <w:r>
        <w:rPr>
          <w:rFonts w:hint="eastAsia" w:ascii="仿宋_GB2312" w:hAnsi="仿宋_GB2312" w:eastAsia="仿宋_GB2312" w:cs="仿宋_GB2312"/>
          <w:sz w:val="28"/>
          <w:szCs w:val="28"/>
        </w:rPr>
        <w:t>东路</w:t>
      </w:r>
      <w:r>
        <w:rPr>
          <w:rFonts w:hint="eastAsia" w:ascii="仿宋_GB2312" w:hAnsi="仿宋_GB2312" w:eastAsia="仿宋_GB2312" w:cs="仿宋_GB2312"/>
          <w:sz w:val="28"/>
          <w:szCs w:val="28"/>
          <w:lang w:val="en-US" w:eastAsia="zh-CN"/>
        </w:rPr>
        <w:t>1186</w:t>
      </w:r>
      <w:r>
        <w:rPr>
          <w:rFonts w:hint="eastAsia" w:ascii="仿宋_GB2312" w:hAnsi="仿宋_GB2312" w:eastAsia="仿宋_GB2312" w:cs="仿宋_GB2312"/>
          <w:sz w:val="28"/>
          <w:szCs w:val="28"/>
        </w:rPr>
        <w:t xml:space="preserve"> 号</w:t>
      </w:r>
    </w:p>
    <w:p w14:paraId="0EE53ADE">
      <w:pPr>
        <w:spacing w:line="560" w:lineRule="exact"/>
        <w:ind w:firstLine="281" w:firstLineChars="1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2.项目</w:t>
      </w:r>
      <w:r>
        <w:rPr>
          <w:rFonts w:ascii="仿宋_GB2312" w:hAnsi="仿宋_GB2312" w:eastAsia="仿宋_GB2312" w:cs="仿宋_GB2312"/>
          <w:b/>
          <w:bCs/>
          <w:sz w:val="28"/>
          <w:szCs w:val="28"/>
        </w:rPr>
        <w:t>联系方式</w:t>
      </w:r>
    </w:p>
    <w:p w14:paraId="20759620">
      <w:pPr>
        <w:spacing w:line="560" w:lineRule="exact"/>
        <w:ind w:left="281" w:leftChars="134" w:firstLine="140" w:firstLineChars="50"/>
        <w:rPr>
          <w:rFonts w:ascii="仿宋_GB2312" w:hAnsi="仿宋_GB2312" w:eastAsia="仿宋_GB2312" w:cs="仿宋_GB2312"/>
          <w:sz w:val="28"/>
          <w:szCs w:val="28"/>
        </w:rPr>
      </w:pPr>
      <w:r>
        <w:rPr>
          <w:rFonts w:hint="eastAsia" w:ascii="仿宋_GB2312" w:hAnsi="仿宋_GB2312" w:eastAsia="仿宋_GB2312" w:cs="仿宋_GB2312"/>
          <w:sz w:val="28"/>
          <w:szCs w:val="28"/>
        </w:rPr>
        <w:t>项目联系人：</w:t>
      </w:r>
      <w:r>
        <w:rPr>
          <w:rFonts w:hint="eastAsia" w:ascii="仿宋_GB2312" w:hAnsi="仿宋_GB2312" w:eastAsia="仿宋_GB2312" w:cs="仿宋_GB2312"/>
          <w:sz w:val="28"/>
          <w:szCs w:val="28"/>
          <w:lang w:val="en-US" w:eastAsia="zh-CN"/>
        </w:rPr>
        <w:t>王老师   徐</w:t>
      </w:r>
      <w:r>
        <w:rPr>
          <w:rFonts w:hint="eastAsia" w:ascii="仿宋" w:hAnsi="仿宋" w:eastAsia="仿宋" w:cs="仿宋"/>
          <w:color w:val="000000"/>
          <w:kern w:val="0"/>
          <w:sz w:val="28"/>
          <w:szCs w:val="28"/>
          <w:lang w:bidi="ar"/>
        </w:rPr>
        <w:t>老师</w:t>
      </w:r>
    </w:p>
    <w:p w14:paraId="1E3EFC92">
      <w:pPr>
        <w:spacing w:line="560" w:lineRule="exact"/>
        <w:ind w:left="281" w:leftChars="134" w:firstLine="140" w:firstLineChars="50"/>
        <w:rPr>
          <w:rFonts w:ascii="仿宋_GB2312" w:hAnsi="仿宋_GB2312" w:eastAsia="仿宋_GB2312" w:cs="仿宋_GB2312"/>
          <w:b/>
          <w:bCs/>
          <w:sz w:val="28"/>
          <w:szCs w:val="28"/>
        </w:rPr>
      </w:pPr>
      <w:r>
        <w:rPr>
          <w:rFonts w:hint="eastAsia" w:ascii="仿宋_GB2312" w:hAnsi="仿宋_GB2312" w:eastAsia="仿宋_GB2312" w:cs="仿宋_GB2312"/>
          <w:sz w:val="28"/>
          <w:szCs w:val="28"/>
        </w:rPr>
        <w:t>电话：</w:t>
      </w:r>
      <w:r>
        <w:rPr>
          <w:rFonts w:ascii="仿宋" w:hAnsi="仿宋" w:eastAsia="仿宋" w:cs="仿宋"/>
          <w:color w:val="000000"/>
          <w:kern w:val="0"/>
          <w:sz w:val="28"/>
          <w:szCs w:val="28"/>
          <w:lang w:bidi="ar"/>
        </w:rPr>
        <w:t xml:space="preserve">0558-7136703 </w:t>
      </w:r>
    </w:p>
    <w:p w14:paraId="106780C9">
      <w:pPr>
        <w:autoSpaceDE w:val="0"/>
        <w:autoSpaceDN w:val="0"/>
        <w:adjustRightInd w:val="0"/>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（电话咨询时间：工作日上午9:00至12:00，下午14:30至17:30）</w:t>
      </w:r>
    </w:p>
    <w:p w14:paraId="10FAEB1C">
      <w:pPr>
        <w:spacing w:line="560" w:lineRule="exact"/>
        <w:ind w:left="281" w:leftChars="134" w:firstLine="140" w:firstLineChars="50"/>
        <w:rPr>
          <w:rFonts w:ascii="仿宋_GB2312" w:hAnsi="仿宋_GB2312" w:eastAsia="仿宋_GB2312" w:cs="仿宋_GB2312"/>
          <w:sz w:val="28"/>
          <w:szCs w:val="28"/>
        </w:rPr>
      </w:pPr>
    </w:p>
    <w:p w14:paraId="23C8DD47">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3A5D1BD2">
      <w:pPr>
        <w:rPr>
          <w:rFonts w:ascii="黑体" w:hAnsi="黑体" w:eastAsia="黑体" w:cs="黑体"/>
          <w:bCs/>
          <w:sz w:val="44"/>
          <w:szCs w:val="44"/>
        </w:rPr>
      </w:pPr>
      <w:r>
        <w:rPr>
          <w:rFonts w:hint="eastAsia" w:ascii="黑体" w:hAnsi="黑体" w:eastAsia="黑体" w:cs="黑体"/>
          <w:bCs/>
          <w:sz w:val="44"/>
          <w:szCs w:val="44"/>
        </w:rPr>
        <w:br w:type="page"/>
      </w:r>
    </w:p>
    <w:p w14:paraId="01A69D05">
      <w:pPr>
        <w:spacing w:line="560" w:lineRule="exact"/>
        <w:jc w:val="center"/>
        <w:outlineLvl w:val="0"/>
        <w:rPr>
          <w:rFonts w:ascii="黑体" w:hAnsi="黑体" w:eastAsia="黑体" w:cs="黑体"/>
          <w:bCs/>
          <w:sz w:val="44"/>
          <w:szCs w:val="44"/>
        </w:rPr>
      </w:pPr>
      <w:bookmarkStart w:id="1" w:name="_Toc7777"/>
      <w:r>
        <w:rPr>
          <w:rFonts w:hint="eastAsia" w:ascii="黑体" w:hAnsi="黑体" w:eastAsia="黑体" w:cs="黑体"/>
          <w:bCs/>
          <w:sz w:val="44"/>
          <w:szCs w:val="44"/>
        </w:rPr>
        <w:t>第二章</w:t>
      </w:r>
      <w:r>
        <w:rPr>
          <w:rFonts w:eastAsia="黑体" w:cs="Calibri"/>
          <w:bCs/>
          <w:sz w:val="44"/>
          <w:szCs w:val="44"/>
        </w:rPr>
        <w:t>  </w:t>
      </w:r>
      <w:r>
        <w:rPr>
          <w:rFonts w:hint="eastAsia" w:ascii="黑体" w:hAnsi="黑体" w:eastAsia="黑体" w:cs="黑体"/>
          <w:bCs/>
          <w:sz w:val="44"/>
          <w:szCs w:val="44"/>
        </w:rPr>
        <w:t>供应商须知</w:t>
      </w:r>
      <w:bookmarkEnd w:id="1"/>
    </w:p>
    <w:tbl>
      <w:tblPr>
        <w:tblStyle w:val="23"/>
        <w:tblW w:w="9741" w:type="dxa"/>
        <w:jc w:val="center"/>
        <w:tblLayout w:type="fixed"/>
        <w:tblCellMar>
          <w:top w:w="0" w:type="dxa"/>
          <w:left w:w="0" w:type="dxa"/>
          <w:bottom w:w="0" w:type="dxa"/>
          <w:right w:w="0" w:type="dxa"/>
        </w:tblCellMar>
      </w:tblPr>
      <w:tblGrid>
        <w:gridCol w:w="865"/>
        <w:gridCol w:w="2033"/>
        <w:gridCol w:w="6843"/>
      </w:tblGrid>
      <w:tr w14:paraId="1EFEDA9E">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91C4DE">
            <w:pPr>
              <w:widowControl/>
              <w:spacing w:before="100" w:beforeAutospacing="1" w:after="100" w:afterAutospacing="1" w:line="560" w:lineRule="exact"/>
              <w:ind w:right="-358"/>
              <w:rPr>
                <w:rFonts w:ascii="黑体" w:hAnsi="黑体" w:eastAsia="黑体" w:cs="黑体"/>
                <w:kern w:val="0"/>
                <w:sz w:val="32"/>
                <w:szCs w:val="32"/>
              </w:rPr>
            </w:pPr>
            <w:bookmarkStart w:id="2" w:name="_Hlt509650027"/>
            <w:bookmarkEnd w:id="2"/>
            <w:bookmarkStart w:id="3" w:name="_Hlt519045778"/>
            <w:bookmarkEnd w:id="3"/>
            <w:r>
              <w:rPr>
                <w:rFonts w:hint="eastAsia" w:ascii="黑体" w:hAnsi="黑体" w:eastAsia="黑体" w:cs="黑体"/>
                <w:color w:val="000000"/>
                <w:kern w:val="0"/>
                <w:sz w:val="32"/>
                <w:szCs w:val="32"/>
              </w:rPr>
              <w:t>序号</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5822F7">
            <w:pPr>
              <w:widowControl/>
              <w:spacing w:before="100" w:beforeAutospacing="1" w:after="100" w:afterAutospacing="1" w:line="560" w:lineRule="exact"/>
              <w:jc w:val="center"/>
              <w:rPr>
                <w:rFonts w:ascii="黑体" w:hAnsi="黑体" w:eastAsia="黑体" w:cs="黑体"/>
                <w:kern w:val="0"/>
                <w:sz w:val="32"/>
                <w:szCs w:val="32"/>
              </w:rPr>
            </w:pPr>
            <w:r>
              <w:rPr>
                <w:rFonts w:hint="eastAsia" w:ascii="黑体" w:hAnsi="黑体" w:eastAsia="黑体" w:cs="黑体"/>
                <w:color w:val="000000"/>
                <w:kern w:val="0"/>
                <w:sz w:val="32"/>
                <w:szCs w:val="32"/>
              </w:rPr>
              <w:t>内    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672BA6">
            <w:pPr>
              <w:widowControl/>
              <w:spacing w:before="100" w:beforeAutospacing="1" w:after="100" w:afterAutospacing="1" w:line="560" w:lineRule="exact"/>
              <w:jc w:val="center"/>
              <w:rPr>
                <w:rFonts w:ascii="黑体" w:hAnsi="黑体" w:eastAsia="黑体" w:cs="黑体"/>
                <w:kern w:val="0"/>
                <w:sz w:val="32"/>
                <w:szCs w:val="32"/>
              </w:rPr>
            </w:pPr>
            <w:r>
              <w:rPr>
                <w:rFonts w:hint="eastAsia" w:ascii="黑体" w:hAnsi="黑体" w:eastAsia="黑体" w:cs="黑体"/>
                <w:color w:val="000000"/>
                <w:kern w:val="0"/>
                <w:sz w:val="32"/>
                <w:szCs w:val="32"/>
              </w:rPr>
              <w:t>说明与要求</w:t>
            </w:r>
          </w:p>
        </w:tc>
      </w:tr>
      <w:tr w14:paraId="13004BC1">
        <w:tblPrEx>
          <w:tblCellMar>
            <w:top w:w="0" w:type="dxa"/>
            <w:left w:w="0" w:type="dxa"/>
            <w:bottom w:w="0" w:type="dxa"/>
            <w:right w:w="0" w:type="dxa"/>
          </w:tblCellMar>
        </w:tblPrEx>
        <w:trPr>
          <w:trHeight w:val="124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D9D597">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E5BB48">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项目名称</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E816A5">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阜阳市</w:t>
            </w:r>
            <w:r>
              <w:rPr>
                <w:rFonts w:hint="eastAsia" w:ascii="仿宋_GB2312" w:hAnsi="仿宋_GB2312" w:eastAsia="仿宋_GB2312" w:cs="仿宋_GB2312"/>
                <w:sz w:val="28"/>
                <w:szCs w:val="28"/>
                <w:lang w:val="en-US" w:eastAsia="zh-CN"/>
              </w:rPr>
              <w:t>肿瘤医院河滨东路院区房屋安全及消防设备设施检测</w:t>
            </w:r>
            <w:r>
              <w:rPr>
                <w:rFonts w:hint="eastAsia" w:ascii="仿宋_GB2312" w:hAnsi="仿宋_GB2312" w:eastAsia="仿宋_GB2312" w:cs="仿宋_GB2312"/>
                <w:sz w:val="28"/>
                <w:szCs w:val="28"/>
              </w:rPr>
              <w:t>项目</w:t>
            </w:r>
          </w:p>
          <w:p w14:paraId="4905C4D9">
            <w:pPr>
              <w:spacing w:line="560" w:lineRule="exact"/>
              <w:jc w:val="left"/>
              <w:rPr>
                <w:rFonts w:ascii="仿宋_GB2312" w:hAnsi="仿宋_GB2312" w:eastAsia="仿宋_GB2312" w:cs="仿宋_GB2312"/>
                <w:color w:val="000000"/>
                <w:kern w:val="0"/>
                <w:sz w:val="28"/>
                <w:szCs w:val="28"/>
              </w:rPr>
            </w:pPr>
          </w:p>
        </w:tc>
      </w:tr>
      <w:tr w14:paraId="0BB2F0C3">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EC62D2">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9E4E4A">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采购人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DF5E49">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阜阳市肿瘤医院</w:t>
            </w:r>
          </w:p>
        </w:tc>
      </w:tr>
      <w:tr w14:paraId="4C8646D4">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597539">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56EF2A">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服务代理机构</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6F6772">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w:t>
            </w:r>
          </w:p>
        </w:tc>
      </w:tr>
      <w:tr w14:paraId="20E11A36">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B38F5C">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028367">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资金来源</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47FA2D">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自筹资金</w:t>
            </w:r>
          </w:p>
        </w:tc>
      </w:tr>
      <w:tr w14:paraId="2093CB5C">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BFEEC5">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0A9539">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服务范围</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E1D4C5">
            <w:pPr>
              <w:spacing w:line="40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kern w:val="0"/>
                <w:sz w:val="28"/>
                <w:szCs w:val="28"/>
              </w:rPr>
              <w:t>详见询比公告</w:t>
            </w:r>
          </w:p>
        </w:tc>
      </w:tr>
      <w:tr w14:paraId="7BDD2EA6">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EDF13D">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3BFBCD">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标段划分</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C11EB3">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本项目共1个包（详见服务需求）</w:t>
            </w:r>
          </w:p>
        </w:tc>
      </w:tr>
      <w:tr w14:paraId="2B96EA81">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B256B">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C4AD35">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供应商资格要求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F3DF9B">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详见询比公告</w:t>
            </w:r>
          </w:p>
        </w:tc>
      </w:tr>
      <w:tr w14:paraId="4C6D64F7">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7E7F3F">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881E2F">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供应商信誉要求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50A3E4">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供应商必须有良好的社会信誉，在近三年来的投标活动和项目实施过程中没发生过违法违规等不良行为。</w:t>
            </w:r>
          </w:p>
        </w:tc>
      </w:tr>
      <w:tr w14:paraId="7828FCD2">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A25A0F">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20DAF0">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资格审查方式</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CEAA35">
            <w:pPr>
              <w:widowControl/>
              <w:spacing w:before="100" w:beforeAutospacing="1" w:after="100" w:afterAutospacing="1"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□资格预审 </w:t>
            </w: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kern w:val="0"/>
                <w:sz w:val="28"/>
                <w:szCs w:val="28"/>
              </w:rPr>
              <w:t>资格后审</w:t>
            </w:r>
          </w:p>
        </w:tc>
      </w:tr>
      <w:tr w14:paraId="0D9FE3BE">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50EE64">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10</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DD3107">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是否接受联合体投标</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4FAFB">
            <w:pPr>
              <w:widowControl/>
              <w:spacing w:before="100" w:beforeAutospacing="1" w:after="100" w:afterAutospacing="1"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□接受    </w:t>
            </w: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color w:val="000000"/>
                <w:kern w:val="0"/>
                <w:sz w:val="28"/>
                <w:szCs w:val="28"/>
              </w:rPr>
              <w:t>不接受</w:t>
            </w:r>
          </w:p>
        </w:tc>
      </w:tr>
      <w:tr w14:paraId="2D04E6AE">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B25106">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161338">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投标预备会</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0840EA">
            <w:pPr>
              <w:widowControl/>
              <w:spacing w:before="100" w:beforeAutospacing="1" w:after="100" w:afterAutospacing="1" w:line="40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kern w:val="0"/>
                <w:sz w:val="28"/>
                <w:szCs w:val="28"/>
              </w:rPr>
              <w:t>不召开  □召开</w:t>
            </w:r>
          </w:p>
        </w:tc>
      </w:tr>
      <w:tr w14:paraId="24987394">
        <w:tblPrEx>
          <w:tblCellMar>
            <w:top w:w="0" w:type="dxa"/>
            <w:left w:w="0" w:type="dxa"/>
            <w:bottom w:w="0" w:type="dxa"/>
            <w:right w:w="0" w:type="dxa"/>
          </w:tblCellMar>
        </w:tblPrEx>
        <w:trPr>
          <w:trHeight w:val="44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191E8D">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BC240B">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勘察现场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AD77B3">
            <w:pPr>
              <w:widowControl/>
              <w:spacing w:before="100" w:beforeAutospacing="1" w:after="100" w:afterAutospacing="1" w:line="4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color w:val="000000"/>
                <w:kern w:val="0"/>
                <w:sz w:val="28"/>
                <w:szCs w:val="28"/>
                <w:highlight w:val="none"/>
                <w:bdr w:val="single" w:color="auto" w:sz="8" w:space="0"/>
              </w:rPr>
              <w:t>√</w:t>
            </w:r>
            <w:r>
              <w:rPr>
                <w:rFonts w:hint="eastAsia" w:ascii="仿宋_GB2312" w:hAnsi="仿宋_GB2312" w:eastAsia="仿宋_GB2312" w:cs="仿宋_GB2312"/>
                <w:kern w:val="0"/>
                <w:sz w:val="28"/>
                <w:szCs w:val="28"/>
                <w:highlight w:val="none"/>
              </w:rPr>
              <w:t>不组织  □组织</w:t>
            </w:r>
            <w:r>
              <w:rPr>
                <w:rFonts w:hint="eastAsia" w:ascii="仿宋_GB2312" w:hAnsi="仿宋_GB2312" w:eastAsia="仿宋_GB2312" w:cs="仿宋_GB2312"/>
                <w:kern w:val="0"/>
                <w:sz w:val="28"/>
                <w:szCs w:val="28"/>
                <w:highlight w:val="none"/>
                <w:lang w:val="en-US" w:eastAsia="zh-CN"/>
              </w:rPr>
              <w:t xml:space="preserve">  本项目不统一组织踏勘，如需查看现场，请工作日时间联系：</w:t>
            </w:r>
            <w:r>
              <w:rPr>
                <w:rFonts w:hint="eastAsia" w:ascii="仿宋_GB2312" w:hAnsi="仿宋_GB2312" w:eastAsia="仿宋_GB2312" w:cs="仿宋_GB2312"/>
                <w:b/>
                <w:bCs/>
                <w:kern w:val="0"/>
                <w:sz w:val="28"/>
                <w:szCs w:val="28"/>
                <w:highlight w:val="none"/>
                <w:lang w:val="en-US" w:eastAsia="zh-CN"/>
              </w:rPr>
              <w:t>15956808886</w:t>
            </w:r>
          </w:p>
        </w:tc>
      </w:tr>
      <w:tr w14:paraId="7DC1B021">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48DA1D">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897300">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分包</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2AB91C">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color w:val="000000"/>
                <w:kern w:val="0"/>
                <w:sz w:val="28"/>
                <w:szCs w:val="28"/>
              </w:rPr>
              <w:t>不允许        □允许</w:t>
            </w:r>
          </w:p>
        </w:tc>
      </w:tr>
      <w:tr w14:paraId="03B4C5CA">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C98809">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D688A5">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偏离</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E9DAA7">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详见询比公告</w:t>
            </w:r>
          </w:p>
        </w:tc>
      </w:tr>
      <w:tr w14:paraId="753004A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8E4D91">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A49703">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投标有效期</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F43D3B">
            <w:pPr>
              <w:widowControl/>
              <w:spacing w:before="100" w:beforeAutospacing="1" w:after="100" w:afterAutospacing="1" w:line="400" w:lineRule="exact"/>
              <w:rPr>
                <w:rFonts w:ascii="仿宋_GB2312" w:hAnsi="仿宋_GB2312" w:eastAsia="仿宋_GB2312" w:cs="仿宋_GB2312"/>
                <w:kern w:val="0"/>
                <w:sz w:val="28"/>
                <w:szCs w:val="28"/>
              </w:rPr>
            </w:pPr>
            <w:r>
              <w:rPr>
                <w:rFonts w:ascii="仿宋_GB2312" w:hAnsi="仿宋_GB2312" w:eastAsia="仿宋_GB2312" w:cs="仿宋_GB2312"/>
                <w:color w:val="000000"/>
                <w:kern w:val="0"/>
                <w:sz w:val="28"/>
                <w:szCs w:val="28"/>
                <w:u w:val="single"/>
              </w:rPr>
              <w:t>120</w:t>
            </w:r>
            <w:r>
              <w:rPr>
                <w:rFonts w:hint="eastAsia" w:ascii="仿宋_GB2312" w:hAnsi="仿宋_GB2312" w:eastAsia="仿宋_GB2312" w:cs="仿宋_GB2312"/>
                <w:color w:val="000000"/>
                <w:kern w:val="0"/>
                <w:sz w:val="28"/>
                <w:szCs w:val="28"/>
              </w:rPr>
              <w:t>日历天（从投标截止之日算起）</w:t>
            </w:r>
          </w:p>
        </w:tc>
      </w:tr>
      <w:tr w14:paraId="7DC398A5">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364D83">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307DF3">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投标保证金</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57209C">
            <w:pPr>
              <w:widowControl/>
              <w:spacing w:before="100" w:beforeAutospacing="1" w:after="100" w:afterAutospacing="1" w:line="400" w:lineRule="exact"/>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本项目不适用</w:t>
            </w:r>
          </w:p>
        </w:tc>
      </w:tr>
      <w:tr w14:paraId="57C87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647812">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17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3D6436">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是否允许递交备选投标方案</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16AAB3">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bdr w:val="single" w:color="auto" w:sz="8" w:space="0"/>
              </w:rPr>
              <w:t>√</w:t>
            </w:r>
            <w:r>
              <w:rPr>
                <w:rFonts w:hint="eastAsia" w:ascii="仿宋_GB2312" w:hAnsi="仿宋_GB2312" w:eastAsia="仿宋_GB2312" w:cs="仿宋_GB2312"/>
                <w:color w:val="000000"/>
                <w:kern w:val="0"/>
                <w:sz w:val="28"/>
                <w:szCs w:val="28"/>
              </w:rPr>
              <w:t>不允许            □允许</w:t>
            </w:r>
          </w:p>
        </w:tc>
      </w:tr>
      <w:tr w14:paraId="3AAB745B">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122E62">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458186">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供应商提出问题、要求澄清询比文件的截止时间及方式</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7E3D2B">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供应商报名成功（已获取询比文件或已具备获取询比文件条件的）后</w:t>
            </w:r>
            <w:r>
              <w:rPr>
                <w:rFonts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rPr>
              <w:t>日内,将异议函加盖公章后PDF扫描件和Word可编辑版本发至项目负责人邮箱450851438@qq.com，并电话告知项目负责人。</w:t>
            </w:r>
          </w:p>
        </w:tc>
      </w:tr>
      <w:tr w14:paraId="3CDFC28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78CE4">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A33CDB">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招标人的答复时间</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5E645E">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收到异议函后3日内作出答复</w:t>
            </w:r>
          </w:p>
        </w:tc>
      </w:tr>
      <w:tr w14:paraId="40B6736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624314">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0</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268910">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响应文件份数</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422F83">
            <w:pPr>
              <w:adjustRightInd w:val="0"/>
              <w:snapToGrid w:val="0"/>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纸质版： 1份正本， 2份副本。</w:t>
            </w:r>
          </w:p>
          <w:p w14:paraId="13E0FB4E">
            <w:pPr>
              <w:adjustRightInd w:val="0"/>
              <w:snapToGrid w:val="0"/>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是否要求提交电子版文件：要求；</w:t>
            </w:r>
          </w:p>
          <w:p w14:paraId="4C642936">
            <w:pPr>
              <w:adjustRightInd w:val="0"/>
              <w:snapToGrid w:val="0"/>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7EDDEDD5">
            <w:pPr>
              <w:adjustRightInd w:val="0"/>
              <w:snapToGrid w:val="0"/>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注：未按以上要求提交响应文件导致的不良后果由供应商自行承担。</w:t>
            </w:r>
          </w:p>
        </w:tc>
      </w:tr>
      <w:tr w14:paraId="5321FE6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AC368B">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ascii="仿宋_GB2312" w:hAnsi="仿宋_GB2312" w:eastAsia="仿宋_GB2312" w:cs="仿宋_GB2312"/>
                <w:color w:val="000000"/>
                <w:kern w:val="0"/>
                <w:sz w:val="28"/>
                <w:szCs w:val="28"/>
              </w:rPr>
              <w:t>21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136E0">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签字或盖章要求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86997B">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1.响应文件外封包的封口处须密封，并加盖供应商公章，否则响应文件将被拒绝；</w:t>
            </w:r>
          </w:p>
          <w:p w14:paraId="62F8D474">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2.响应文件签字、盖章符合响应文件格式要求（部分材料要求加盖供应商公章的，从其规定）；</w:t>
            </w:r>
          </w:p>
        </w:tc>
      </w:tr>
      <w:tr w14:paraId="24518D2E">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846DAD">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02C73A">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装订要求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043C91">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不得采用活页夹装订（宜用胶装），否则，</w:t>
            </w:r>
            <w:r>
              <w:rPr>
                <w:rFonts w:hint="eastAsia" w:ascii="仿宋_GB2312" w:hAnsi="仿宋_GB2312" w:eastAsia="仿宋_GB2312" w:cs="仿宋_GB2312"/>
                <w:color w:val="000000"/>
                <w:kern w:val="0"/>
                <w:sz w:val="28"/>
                <w:szCs w:val="28"/>
                <w:lang w:val="en-US" w:eastAsia="zh-CN"/>
              </w:rPr>
              <w:t>采购人</w:t>
            </w:r>
            <w:r>
              <w:rPr>
                <w:rFonts w:hint="eastAsia" w:ascii="仿宋_GB2312" w:hAnsi="仿宋_GB2312" w:eastAsia="仿宋_GB2312" w:cs="仿宋_GB2312"/>
                <w:color w:val="000000"/>
                <w:kern w:val="0"/>
                <w:sz w:val="28"/>
                <w:szCs w:val="28"/>
              </w:rPr>
              <w:t>对由于响应文件装订松散而造成的丢失或其他后果不承担任何责任。正副本分开装订，集中或分开密封包装均可。</w:t>
            </w:r>
          </w:p>
        </w:tc>
      </w:tr>
      <w:tr w14:paraId="25AB7B5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F21D8F">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F6005F">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响应文件密封袋</w:t>
            </w:r>
          </w:p>
          <w:p w14:paraId="022994D4">
            <w:pPr>
              <w:widowControl/>
              <w:spacing w:before="100" w:beforeAutospacing="1" w:after="100" w:afterAutospacing="1"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标识</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D06E14">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封套上应写明：   【正/副本】</w:t>
            </w:r>
          </w:p>
          <w:p w14:paraId="184CCAE7">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1.项目名称：               ；</w:t>
            </w:r>
          </w:p>
          <w:p w14:paraId="51DD28C0">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2.项目编号：                   ；</w:t>
            </w:r>
          </w:p>
          <w:p w14:paraId="4E415717">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3.供应商名称：                 ；</w:t>
            </w:r>
          </w:p>
          <w:p w14:paraId="76B04ECE">
            <w:pPr>
              <w:spacing w:line="36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   年</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月</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日</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时</w:t>
            </w:r>
            <w:r>
              <w:rPr>
                <w:rFonts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kern w:val="0"/>
                <w:sz w:val="28"/>
                <w:szCs w:val="28"/>
              </w:rPr>
              <w:t>分（北京时间）前不得开启（同询比时间）</w:t>
            </w:r>
          </w:p>
        </w:tc>
      </w:tr>
      <w:tr w14:paraId="3CDC9A4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DD7591">
            <w:pPr>
              <w:widowControl/>
              <w:spacing w:before="100" w:beforeAutospacing="1" w:after="100" w:afterAutospacing="1" w:line="400" w:lineRule="exact"/>
              <w:jc w:val="center"/>
              <w:rPr>
                <w:rFonts w:ascii="仿宋_GB2312" w:hAnsi="仿宋_GB2312" w:eastAsia="仿宋_GB2312" w:cs="仿宋_GB2312"/>
                <w:kern w:val="0"/>
                <w:sz w:val="28"/>
                <w:szCs w:val="28"/>
              </w:rPr>
            </w:pPr>
            <w:r>
              <w:rPr>
                <w:rFonts w:ascii="仿宋_GB2312" w:hAnsi="仿宋_GB2312" w:eastAsia="仿宋_GB2312" w:cs="仿宋_GB2312"/>
                <w:color w:val="000000"/>
                <w:kern w:val="0"/>
                <w:sz w:val="28"/>
                <w:szCs w:val="28"/>
              </w:rPr>
              <w:t>24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FF7198">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询比小组的组建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7C9903">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询比小组构成：3人及以上单数</w:t>
            </w:r>
          </w:p>
        </w:tc>
      </w:tr>
      <w:tr w14:paraId="166B6D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771F6B">
            <w:pPr>
              <w:widowControl/>
              <w:spacing w:before="100" w:beforeAutospacing="1" w:after="100" w:afterAutospacing="1" w:line="40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ascii="仿宋_GB2312" w:hAnsi="仿宋_GB2312" w:eastAsia="仿宋_GB2312" w:cs="仿宋_GB2312"/>
                <w:color w:val="auto"/>
                <w:kern w:val="0"/>
                <w:sz w:val="28"/>
                <w:szCs w:val="28"/>
              </w:rPr>
              <w:t>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D1D272">
            <w:pPr>
              <w:widowControl/>
              <w:spacing w:before="100" w:beforeAutospacing="1" w:after="100" w:afterAutospacing="1" w:line="400" w:lineRule="exac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是否授权询比小组确定成交人</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3BA061">
            <w:pPr>
              <w:widowControl/>
              <w:spacing w:before="100" w:beforeAutospacing="1" w:after="100" w:afterAutospacing="1" w:line="400" w:lineRule="exact"/>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sym w:font="Wingdings 2" w:char="0052"/>
            </w:r>
            <w:r>
              <w:rPr>
                <w:rFonts w:hint="eastAsia" w:ascii="仿宋_GB2312" w:hAnsi="仿宋_GB2312" w:eastAsia="仿宋_GB2312" w:cs="仿宋_GB2312"/>
                <w:color w:val="auto"/>
                <w:kern w:val="0"/>
                <w:sz w:val="28"/>
                <w:szCs w:val="28"/>
              </w:rPr>
              <w:t>是     </w:t>
            </w:r>
            <w:r>
              <w:rPr>
                <w:rFonts w:hint="eastAsia" w:ascii="仿宋_GB2312" w:hAnsi="仿宋_GB2312" w:eastAsia="仿宋_GB2312" w:cs="仿宋_GB2312"/>
                <w:color w:val="auto"/>
                <w:kern w:val="0"/>
                <w:sz w:val="28"/>
                <w:szCs w:val="28"/>
              </w:rPr>
              <w:sym w:font="Wingdings 2" w:char="00A3"/>
            </w:r>
            <w:r>
              <w:rPr>
                <w:rFonts w:hint="eastAsia" w:ascii="仿宋_GB2312" w:hAnsi="仿宋_GB2312" w:eastAsia="仿宋_GB2312" w:cs="仿宋_GB2312"/>
                <w:color w:val="auto"/>
                <w:kern w:val="0"/>
                <w:sz w:val="28"/>
                <w:szCs w:val="28"/>
              </w:rPr>
              <w:t>否</w:t>
            </w:r>
          </w:p>
        </w:tc>
      </w:tr>
      <w:tr w14:paraId="7EDA857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E91DC9">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47CBE4">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响应文件递交截止时间及询比时间</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12DB6A">
            <w:pPr>
              <w:widowControl/>
              <w:spacing w:before="100" w:beforeAutospacing="1" w:after="100" w:afterAutospacing="1" w:line="4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详见询比公告</w:t>
            </w:r>
          </w:p>
        </w:tc>
      </w:tr>
      <w:tr w14:paraId="699C7D0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18C85C">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27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659F45">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响应文件递交及询比地点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2D7E1">
            <w:pPr>
              <w:suppressAutoHyphens/>
              <w:autoSpaceDE w:val="0"/>
              <w:autoSpaceDN w:val="0"/>
              <w:adjustRightInd w:val="0"/>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响应文件递交地点：</w:t>
            </w:r>
            <w:r>
              <w:rPr>
                <w:rFonts w:hint="eastAsia" w:ascii="仿宋_GB2312" w:hAnsi="仿宋_GB2312" w:eastAsia="仿宋_GB2312" w:cs="仿宋_GB2312"/>
                <w:sz w:val="28"/>
                <w:szCs w:val="28"/>
              </w:rPr>
              <w:t>阜阳市肿瘤医院</w:t>
            </w:r>
            <w:r>
              <w:rPr>
                <w:rFonts w:hint="eastAsia" w:ascii="仿宋_GB2312" w:hAnsi="仿宋_GB2312" w:eastAsia="仿宋_GB2312" w:cs="仿宋_GB2312"/>
                <w:sz w:val="28"/>
                <w:szCs w:val="28"/>
                <w:lang w:val="en-US" w:eastAsia="zh-CN"/>
              </w:rPr>
              <w:t>颍河东路院区（新区）</w:t>
            </w:r>
            <w:r>
              <w:rPr>
                <w:rFonts w:hint="eastAsia" w:ascii="仿宋_GB2312" w:hAnsi="仿宋_GB2312" w:eastAsia="仿宋_GB2312" w:cs="仿宋_GB2312"/>
                <w:sz w:val="28"/>
                <w:szCs w:val="28"/>
              </w:rPr>
              <w:t>招标采购办公室（</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号楼四楼）</w:t>
            </w:r>
          </w:p>
          <w:p w14:paraId="69413927">
            <w:pPr>
              <w:autoSpaceDE w:val="0"/>
              <w:autoSpaceDN w:val="0"/>
              <w:adjustRightInd w:val="0"/>
              <w:spacing w:line="440" w:lineRule="exact"/>
              <w:jc w:val="left"/>
              <w:rPr>
                <w:rFonts w:hint="default" w:ascii="仿宋_GB2312" w:hAnsi="仿宋_GB2312" w:eastAsia="仿宋_GB2312" w:cs="仿宋_GB2312"/>
                <w:kern w:val="0"/>
                <w:sz w:val="28"/>
                <w:szCs w:val="28"/>
                <w:lang w:val="en-US"/>
              </w:rPr>
            </w:pPr>
            <w:r>
              <w:rPr>
                <w:rFonts w:hint="eastAsia" w:ascii="仿宋_GB2312" w:hAnsi="仿宋_GB2312" w:eastAsia="仿宋_GB2312" w:cs="仿宋_GB2312"/>
                <w:kern w:val="0"/>
                <w:sz w:val="28"/>
                <w:szCs w:val="28"/>
              </w:rPr>
              <w:t>开标地点：</w:t>
            </w:r>
            <w:r>
              <w:rPr>
                <w:rFonts w:hint="eastAsia" w:ascii="仿宋_GB2312" w:hAnsi="仿宋_GB2312" w:eastAsia="仿宋_GB2312" w:cs="仿宋_GB2312"/>
                <w:sz w:val="28"/>
                <w:szCs w:val="28"/>
              </w:rPr>
              <w:t>阜阳市肿瘤医院</w:t>
            </w:r>
            <w:r>
              <w:rPr>
                <w:rFonts w:hint="eastAsia" w:ascii="仿宋_GB2312" w:hAnsi="仿宋_GB2312" w:eastAsia="仿宋_GB2312" w:cs="仿宋_GB2312"/>
                <w:sz w:val="28"/>
                <w:szCs w:val="28"/>
                <w:lang w:val="en-US" w:eastAsia="zh-CN"/>
              </w:rPr>
              <w:t>（新区）1</w:t>
            </w:r>
            <w:r>
              <w:rPr>
                <w:rFonts w:hint="eastAsia" w:ascii="仿宋_GB2312" w:hAnsi="仿宋_GB2312" w:eastAsia="仿宋_GB2312" w:cs="仿宋_GB2312"/>
                <w:sz w:val="28"/>
                <w:szCs w:val="28"/>
              </w:rPr>
              <w:t>号楼</w:t>
            </w:r>
            <w:r>
              <w:rPr>
                <w:rFonts w:hint="eastAsia" w:ascii="仿宋_GB2312" w:hAnsi="仿宋_GB2312" w:eastAsia="仿宋_GB2312" w:cs="仿宋_GB2312"/>
                <w:sz w:val="28"/>
                <w:szCs w:val="28"/>
                <w:lang w:val="en-US" w:eastAsia="zh-CN"/>
              </w:rPr>
              <w:t>四楼评标室</w:t>
            </w:r>
          </w:p>
        </w:tc>
      </w:tr>
      <w:tr w14:paraId="4CFA16CC">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E3CFAE">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8FB8F7">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合同履行期限</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14DC01">
            <w:pPr>
              <w:autoSpaceDE w:val="0"/>
              <w:autoSpaceDN w:val="0"/>
              <w:adjustRightInd w:val="0"/>
              <w:spacing w:line="44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b/>
                <w:bCs/>
                <w:color w:val="4F81BD" w:themeColor="accent1"/>
                <w:sz w:val="28"/>
                <w:szCs w:val="28"/>
                <w:highlight w:val="none"/>
                <w14:textFill>
                  <w14:solidFill>
                    <w14:schemeClr w14:val="accent1"/>
                  </w14:solidFill>
                </w14:textFill>
              </w:rPr>
              <w:t>签订合同后的</w:t>
            </w:r>
            <w:r>
              <w:rPr>
                <w:rFonts w:hint="eastAsia" w:ascii="仿宋_GB2312" w:hAnsi="仿宋_GB2312" w:eastAsia="仿宋_GB2312" w:cs="仿宋_GB2312"/>
                <w:b/>
                <w:bCs/>
                <w:color w:val="4F81BD" w:themeColor="accent1"/>
                <w:sz w:val="28"/>
                <w:szCs w:val="28"/>
                <w:highlight w:val="none"/>
                <w:lang w:val="en-US" w:eastAsia="zh-CN"/>
                <w14:textFill>
                  <w14:solidFill>
                    <w14:schemeClr w14:val="accent1"/>
                  </w14:solidFill>
                </w14:textFill>
              </w:rPr>
              <w:t>20</w:t>
            </w:r>
            <w:r>
              <w:rPr>
                <w:rFonts w:hint="eastAsia" w:ascii="仿宋_GB2312" w:hAnsi="仿宋_GB2312" w:eastAsia="仿宋_GB2312" w:cs="仿宋_GB2312"/>
                <w:b/>
                <w:bCs/>
                <w:color w:val="4F81BD" w:themeColor="accent1"/>
                <w:sz w:val="28"/>
                <w:szCs w:val="28"/>
                <w:highlight w:val="none"/>
                <w14:textFill>
                  <w14:solidFill>
                    <w14:schemeClr w14:val="accent1"/>
                  </w14:solidFill>
                </w14:textFill>
              </w:rPr>
              <w:t>天内完成</w:t>
            </w:r>
          </w:p>
        </w:tc>
      </w:tr>
      <w:tr w14:paraId="00BC224E">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9A333">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F0C8C9">
            <w:pPr>
              <w:adjustRightInd w:val="0"/>
              <w:snapToGrid w:val="0"/>
              <w:spacing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代理服务费</w:t>
            </w:r>
          </w:p>
          <w:p w14:paraId="4A8C9351">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咨询费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02AFC3">
            <w:pPr>
              <w:autoSpaceDE w:val="0"/>
              <w:autoSpaceDN w:val="0"/>
              <w:adjustRightInd w:val="0"/>
              <w:spacing w:line="440" w:lineRule="exact"/>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无</w:t>
            </w:r>
          </w:p>
        </w:tc>
      </w:tr>
      <w:tr w14:paraId="24876DDB">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20691B">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0</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B1314D">
            <w:pPr>
              <w:widowControl/>
              <w:spacing w:before="100" w:beforeAutospacing="1" w:after="100" w:afterAutospacing="1" w:line="4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付款方式</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F7C884">
            <w:pPr>
              <w:widowControl/>
              <w:spacing w:before="100" w:beforeAutospacing="1" w:after="100" w:afterAutospacing="1" w:line="400" w:lineRule="exact"/>
              <w:rPr>
                <w:rFonts w:ascii="仿宋_GB2312" w:hAnsi="仿宋_GB2312" w:eastAsia="仿宋_GB2312" w:cs="仿宋_GB2312"/>
                <w:color w:val="0000FF"/>
                <w:kern w:val="0"/>
                <w:sz w:val="28"/>
                <w:szCs w:val="28"/>
              </w:rPr>
            </w:pPr>
            <w:r>
              <w:rPr>
                <w:rFonts w:hint="eastAsia" w:ascii="仿宋" w:hAnsi="仿宋" w:eastAsia="仿宋" w:cs="仿宋"/>
                <w:b w:val="0"/>
                <w:bCs w:val="0"/>
                <w:sz w:val="32"/>
                <w:szCs w:val="32"/>
                <w:lang w:val="en-US" w:eastAsia="zh-CN"/>
              </w:rPr>
              <w:t>出具房屋安全性鉴定报告及消防安全评估报告后的终稿盖章</w:t>
            </w:r>
            <w:r>
              <w:rPr>
                <w:rFonts w:hint="eastAsia" w:ascii="仿宋" w:hAnsi="仿宋" w:eastAsia="仿宋" w:cs="仿宋"/>
                <w:b w:val="0"/>
                <w:bCs w:val="0"/>
                <w:sz w:val="32"/>
                <w:szCs w:val="32"/>
                <w:highlight w:val="none"/>
                <w:lang w:val="en-US" w:eastAsia="zh-CN"/>
              </w:rPr>
              <w:t>并移交采购人确认</w:t>
            </w:r>
            <w:r>
              <w:rPr>
                <w:rFonts w:hint="eastAsia" w:ascii="仿宋" w:hAnsi="仿宋" w:eastAsia="仿宋" w:cs="仿宋"/>
                <w:b w:val="0"/>
                <w:bCs w:val="0"/>
                <w:sz w:val="32"/>
                <w:szCs w:val="32"/>
                <w:lang w:val="en-US" w:eastAsia="zh-CN"/>
              </w:rPr>
              <w:t>后，付鉴定费用的100%。</w:t>
            </w:r>
          </w:p>
        </w:tc>
      </w:tr>
      <w:tr w14:paraId="3066153E">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A8A2D6">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31</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770BF3">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最高投标限价</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EC0FAE">
            <w:pPr>
              <w:spacing w:line="40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最高限价</w:t>
            </w:r>
            <w:r>
              <w:rPr>
                <w:rFonts w:hint="eastAsia" w:ascii="仿宋_GB2312" w:hAnsi="仿宋_GB2312" w:eastAsia="仿宋_GB2312" w:cs="仿宋_GB2312"/>
                <w:sz w:val="28"/>
                <w:szCs w:val="28"/>
                <w:u w:val="single"/>
                <w:lang w:val="en-US" w:eastAsia="zh-CN"/>
              </w:rPr>
              <w:t>15万元</w:t>
            </w:r>
            <w:r>
              <w:rPr>
                <w:rFonts w:hint="eastAsia" w:ascii="仿宋_GB2312" w:hAnsi="仿宋_GB2312" w:eastAsia="仿宋_GB2312" w:cs="仿宋_GB2312"/>
                <w:sz w:val="28"/>
                <w:szCs w:val="28"/>
                <w:u w:val="single"/>
              </w:rPr>
              <w:t>。</w:t>
            </w:r>
          </w:p>
          <w:p w14:paraId="54463C7B">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供应商报价不得高于最高投标限价，否则将会被否决投标。</w:t>
            </w:r>
          </w:p>
        </w:tc>
      </w:tr>
      <w:tr w14:paraId="2D8243BE">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6ED96">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2</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EA8F8C">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注意事项</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3E0A05">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FF"/>
                <w:kern w:val="0"/>
                <w:sz w:val="28"/>
                <w:szCs w:val="28"/>
                <w:highlight w:val="yellow"/>
              </w:rPr>
              <w:t>本项目需</w:t>
            </w:r>
            <w:r>
              <w:rPr>
                <w:rFonts w:hint="eastAsia" w:ascii="仿宋_GB2312" w:hAnsi="仿宋_GB2312" w:eastAsia="仿宋_GB2312" w:cs="仿宋_GB2312"/>
                <w:color w:val="0000FF"/>
                <w:kern w:val="0"/>
                <w:sz w:val="28"/>
                <w:szCs w:val="28"/>
                <w:highlight w:val="yellow"/>
                <w:lang w:eastAsia="zh-CN"/>
              </w:rPr>
              <w:t>供应商</w:t>
            </w:r>
            <w:r>
              <w:rPr>
                <w:rFonts w:hint="eastAsia" w:ascii="仿宋_GB2312" w:hAnsi="仿宋_GB2312" w:eastAsia="仿宋_GB2312" w:cs="仿宋_GB2312"/>
                <w:color w:val="0000FF"/>
                <w:kern w:val="0"/>
                <w:sz w:val="28"/>
                <w:szCs w:val="28"/>
                <w:highlight w:val="yellow"/>
              </w:rPr>
              <w:t>的法定代表人或委托代理人携带纸质响应文件到现场参加开标会议</w:t>
            </w:r>
            <w:r>
              <w:rPr>
                <w:rFonts w:hint="eastAsia" w:ascii="仿宋_GB2312" w:hAnsi="仿宋_GB2312" w:eastAsia="仿宋_GB2312" w:cs="仿宋_GB2312"/>
                <w:color w:val="0000FF"/>
                <w:kern w:val="0"/>
                <w:sz w:val="28"/>
                <w:szCs w:val="28"/>
                <w:highlight w:val="yellow"/>
                <w:lang w:val="en-US" w:eastAsia="zh-CN"/>
              </w:rPr>
              <w:t>，</w:t>
            </w:r>
            <w:r>
              <w:rPr>
                <w:rFonts w:hint="eastAsia" w:ascii="仿宋_GB2312" w:hAnsi="仿宋_GB2312" w:eastAsia="仿宋_GB2312" w:cs="仿宋_GB2312"/>
                <w:color w:val="000000"/>
                <w:kern w:val="0"/>
                <w:sz w:val="28"/>
                <w:szCs w:val="28"/>
              </w:rPr>
              <w:t>项目评审阶段如需要解释响应文件但因联系不到供应商的，询比小组有权根据其响应文件作出不利于供应商的决定，导致的相关后果由供应商自行承担。</w:t>
            </w:r>
          </w:p>
        </w:tc>
      </w:tr>
      <w:tr w14:paraId="6CA7E34B">
        <w:tblPrEx>
          <w:tblCellMar>
            <w:top w:w="0" w:type="dxa"/>
            <w:left w:w="0" w:type="dxa"/>
            <w:bottom w:w="0" w:type="dxa"/>
            <w:right w:w="0" w:type="dxa"/>
          </w:tblCellMar>
        </w:tblPrEx>
        <w:trPr>
          <w:trHeight w:val="59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5ECD95">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33</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40FAAA">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其他要求</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838677">
            <w:pPr>
              <w:numPr>
                <w:ilvl w:val="0"/>
                <w:numId w:val="1"/>
              </w:num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5BAE5BD4">
            <w:pPr>
              <w:numPr>
                <w:ilvl w:val="0"/>
                <w:numId w:val="1"/>
              </w:num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p w14:paraId="6A5F3184">
            <w:pPr>
              <w:numPr>
                <w:ilvl w:val="0"/>
                <w:numId w:val="1"/>
              </w:num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供应商若为经销商或代理商的，在项目中标后合同签订之前须根据采购人需要提供所投产品完整授权文件交由采购人核验，无法提供产品授权书的，采购人有权取消其中标资格。</w:t>
            </w:r>
          </w:p>
        </w:tc>
      </w:tr>
      <w:tr w14:paraId="37D210D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D08E14">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4</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0C4F26">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备注</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C3D3FB">
            <w:pPr>
              <w:spacing w:line="360" w:lineRule="exac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信用信息查询渠道：中国政府采购网（www.ccgp.gov.cn）、“信用中国”网站</w:t>
            </w:r>
          </w:p>
          <w:p w14:paraId="3BA6CDFD">
            <w:pPr>
              <w:spacing w:line="360" w:lineRule="exact"/>
              <w:rPr>
                <w:rFonts w:ascii="仿宋_GB2312" w:hAnsi="仿宋_GB2312" w:eastAsia="仿宋_GB2312" w:cs="仿宋_GB2312"/>
                <w:color w:val="000000"/>
                <w:kern w:val="0"/>
                <w:sz w:val="28"/>
                <w:szCs w:val="28"/>
              </w:rPr>
            </w:pPr>
            <w:r>
              <w:rPr>
                <w:rFonts w:ascii="仿宋_GB2312" w:hAnsi="仿宋_GB2312" w:eastAsia="仿宋_GB2312" w:cs="仿宋_GB2312"/>
                <w:color w:val="000000"/>
                <w:kern w:val="0"/>
                <w:sz w:val="28"/>
                <w:szCs w:val="28"/>
              </w:rPr>
              <w:t>（www.creditchina.gov.cn）。</w:t>
            </w:r>
          </w:p>
        </w:tc>
      </w:tr>
      <w:tr w14:paraId="6CBEE557">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52CC1">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5</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BBD1AF">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询比文件的解释权</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1A1E85">
            <w:p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07112D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6D1955">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6</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C61286">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询比响应文件内容不一致的确认</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01BD12">
            <w:pPr>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34685AA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38BFEE">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7</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3573E4">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关于询比响应文件盖章的说明</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A10400">
            <w:pPr>
              <w:widowControl/>
              <w:snapToGrid w:val="0"/>
              <w:spacing w:line="276" w:lineRule="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投标专用章、业务专用章等效力规定：</w:t>
            </w:r>
          </w:p>
          <w:p w14:paraId="5FCB8E35">
            <w:pPr>
              <w:widowControl/>
              <w:snapToGrid w:val="0"/>
              <w:spacing w:line="276" w:lineRule="auto"/>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003B6D44">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1AC186">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8</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55E093">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异议须知</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FA6F39">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根据《中华人民共和国招标投标法》、《中华人民共和国招标投标实施条例》等法律法规,现将异议提起的条件及不予受理的情形告知如下:</w:t>
            </w:r>
          </w:p>
          <w:p w14:paraId="4EBBB777">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(一)异议应以书面形式实名提出,书面异议材料应当包括以下内容:</w:t>
            </w:r>
          </w:p>
          <w:p w14:paraId="5128D9D2">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1.异议人的名称、地址、有效联系方式；</w:t>
            </w:r>
          </w:p>
          <w:p w14:paraId="4E089B85">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2.项目名称、项目编号、包别号(如有)；</w:t>
            </w:r>
          </w:p>
          <w:p w14:paraId="44F9034C">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3.被异议人名称；</w:t>
            </w:r>
          </w:p>
          <w:p w14:paraId="7E21E2AF">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4.具体的异议事项、基本事实及必要的证明材料；</w:t>
            </w:r>
          </w:p>
          <w:p w14:paraId="4A6104DF">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5.明确的请求及主张；</w:t>
            </w:r>
          </w:p>
          <w:p w14:paraId="370AF717">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6.提起异议的日期。</w:t>
            </w:r>
          </w:p>
          <w:p w14:paraId="2DE33686">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异议人为法人或者其他组织的,应当由法定代表人或其委托代理人(需有委托授权书)签字并加盖公章。</w:t>
            </w:r>
          </w:p>
          <w:p w14:paraId="31C20CAE">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异议人需要修改、补充异议材料的,应当在异议期内提交修改或补充材料。</w:t>
            </w:r>
          </w:p>
          <w:p w14:paraId="273D29DD">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(二)有下列情形之一的,不予受理:</w:t>
            </w:r>
          </w:p>
          <w:p w14:paraId="5155B7D8">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1.提起异议的主体不是所异议项目供应商的；</w:t>
            </w:r>
          </w:p>
          <w:p w14:paraId="68CAD614">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2.提起异议的时间超过规定时限的；</w:t>
            </w:r>
          </w:p>
          <w:p w14:paraId="2DD123D2">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3.异议材料不完整的；</w:t>
            </w:r>
          </w:p>
          <w:p w14:paraId="17881D91">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4.异议事项含有主观猜测等内容且未提供有效线索、难以查证的；</w:t>
            </w:r>
          </w:p>
          <w:p w14:paraId="7B34FAFC">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5.对其他供应商的投标文件详细内容异议,无法提供合法来源渠道的；</w:t>
            </w:r>
          </w:p>
          <w:p w14:paraId="24922C3A">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47875B9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677A1A">
            <w:pPr>
              <w:widowControl/>
              <w:spacing w:before="100" w:beforeAutospacing="1" w:after="100" w:afterAutospacing="1" w:line="40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ascii="仿宋_GB2312" w:hAnsi="仿宋_GB2312" w:eastAsia="仿宋_GB2312" w:cs="仿宋_GB2312"/>
                <w:color w:val="000000"/>
                <w:kern w:val="0"/>
                <w:sz w:val="28"/>
                <w:szCs w:val="28"/>
              </w:rPr>
              <w:t>9</w:t>
            </w:r>
          </w:p>
        </w:tc>
        <w:tc>
          <w:tcPr>
            <w:tcW w:w="20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0E960A">
            <w:pPr>
              <w:widowControl/>
              <w:spacing w:before="100" w:beforeAutospacing="1" w:after="100" w:afterAutospacing="1"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补充说明</w:t>
            </w:r>
          </w:p>
        </w:tc>
        <w:tc>
          <w:tcPr>
            <w:tcW w:w="6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8CFF5C">
            <w:pPr>
              <w:spacing w:line="400" w:lineRule="exac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本项目实质性响应供应商不足三家时，经询比小组评估具备竞争性的，采购人有权利继续评审（评标办法将采用原评标办法）。</w:t>
            </w:r>
          </w:p>
        </w:tc>
      </w:tr>
    </w:tbl>
    <w:p w14:paraId="2D3604CE">
      <w:pPr>
        <w:widowControl/>
        <w:jc w:val="center"/>
        <w:rPr>
          <w:rFonts w:ascii="黑体" w:hAnsi="黑体" w:eastAsia="黑体" w:cs="黑体"/>
          <w:bCs/>
          <w:sz w:val="44"/>
          <w:szCs w:val="44"/>
        </w:rPr>
      </w:pPr>
      <w:bookmarkStart w:id="4" w:name="_Toc27855"/>
    </w:p>
    <w:p w14:paraId="30355A19">
      <w:pPr>
        <w:widowControl/>
        <w:jc w:val="center"/>
        <w:rPr>
          <w:rFonts w:ascii="黑体" w:hAnsi="黑体" w:eastAsia="黑体" w:cs="黑体"/>
          <w:bCs/>
          <w:sz w:val="44"/>
          <w:szCs w:val="44"/>
        </w:rPr>
      </w:pPr>
    </w:p>
    <w:p w14:paraId="098A45FE">
      <w:pPr>
        <w:widowControl/>
        <w:jc w:val="center"/>
        <w:rPr>
          <w:rFonts w:ascii="黑体" w:hAnsi="黑体" w:eastAsia="黑体" w:cs="黑体"/>
          <w:bCs/>
          <w:sz w:val="44"/>
          <w:szCs w:val="44"/>
        </w:rPr>
      </w:pPr>
    </w:p>
    <w:bookmarkEnd w:id="4"/>
    <w:p w14:paraId="2FA594CE">
      <w:pPr>
        <w:widowControl/>
        <w:jc w:val="center"/>
        <w:outlineLvl w:val="0"/>
      </w:pPr>
      <w:r>
        <w:rPr>
          <w:rFonts w:hint="eastAsia" w:ascii="黑体" w:hAnsi="黑体" w:eastAsia="黑体" w:cs="黑体"/>
          <w:bCs/>
          <w:sz w:val="44"/>
          <w:szCs w:val="44"/>
        </w:rPr>
        <w:t>第三章 采购需求</w:t>
      </w:r>
    </w:p>
    <w:p w14:paraId="476D5DD4">
      <w:pPr>
        <w:pStyle w:val="7"/>
        <w:ind w:firstLine="120" w:firstLineChars="50"/>
        <w:rPr>
          <w:rFonts w:hint="eastAsia" w:ascii="宋体" w:hAnsi="宋体" w:eastAsia="宋体" w:cs="宋体"/>
          <w:b/>
          <w:bCs/>
          <w:kern w:val="0"/>
          <w:sz w:val="24"/>
          <w:lang w:val="en-US" w:eastAsia="zh-CN"/>
        </w:rPr>
      </w:pPr>
      <w:r>
        <w:rPr>
          <w:rFonts w:hint="eastAsia" w:ascii="宋体" w:hAnsi="宋体" w:eastAsia="宋体" w:cs="宋体"/>
          <w:b/>
          <w:bCs/>
          <w:kern w:val="0"/>
          <w:sz w:val="24"/>
          <w:lang w:eastAsia="zh-Hans"/>
        </w:rPr>
        <w:t>一</w:t>
      </w:r>
      <w:r>
        <w:rPr>
          <w:rFonts w:hint="eastAsia" w:ascii="宋体" w:hAnsi="宋体" w:eastAsia="宋体" w:cs="宋体"/>
          <w:b/>
          <w:bCs/>
          <w:kern w:val="0"/>
          <w:sz w:val="24"/>
          <w:lang w:eastAsia="zh-CN"/>
        </w:rPr>
        <w:t>、</w:t>
      </w:r>
      <w:r>
        <w:rPr>
          <w:rFonts w:hint="eastAsia" w:ascii="宋体" w:hAnsi="宋体" w:eastAsia="宋体" w:cs="宋体"/>
          <w:b/>
          <w:bCs/>
          <w:kern w:val="0"/>
          <w:sz w:val="24"/>
          <w:lang w:val="en-US" w:eastAsia="zh-CN"/>
        </w:rPr>
        <w:t>采购清单</w:t>
      </w:r>
    </w:p>
    <w:p w14:paraId="61FA459A">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（一）、项目概况 </w:t>
      </w:r>
    </w:p>
    <w:p w14:paraId="57D89732">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安徽省住房和城乡建设厅《安徽省城乡房屋结构安全隐患排查技术导则》、按国家规范及文件设计，包含但不限于1.按照相关规范进行安全鉴定，并出具房屋安全性鉴定报告;2.运用科学的评估方法，依据《中华人民共和国消防法》《机关、团体、企业、事业单位消防安全管理规定》(公安部令第61号)、《消防监督检查规定》(公安部令第120号)。通过评估发现消防安全存在的问题并提出解决的对策、措施和建议;3.对建筑工程消防设计专项技术进行评估，完成后提供正式消防安全评估报告。</w:t>
      </w:r>
    </w:p>
    <w:p w14:paraId="2FFD584F">
      <w:pPr>
        <w:ind w:firstLine="640" w:firstLineChars="200"/>
        <w:rPr>
          <w:rFonts w:hint="eastAsia" w:ascii="仿宋" w:hAnsi="仿宋" w:eastAsia="仿宋" w:cs="仿宋"/>
          <w:b w:val="0"/>
          <w:bCs w:val="0"/>
          <w:sz w:val="32"/>
          <w:szCs w:val="32"/>
          <w:lang w:val="en-US" w:eastAsia="zh-CN"/>
        </w:rPr>
      </w:pPr>
    </w:p>
    <w:p w14:paraId="20076945">
      <w:pPr>
        <w:ind w:firstLine="640" w:firstLineChars="200"/>
        <w:rPr>
          <w:rFonts w:hint="eastAsia" w:ascii="仿宋" w:hAnsi="仿宋" w:eastAsia="仿宋" w:cs="仿宋"/>
          <w:b w:val="0"/>
          <w:bCs w:val="0"/>
          <w:sz w:val="32"/>
          <w:szCs w:val="32"/>
          <w:lang w:val="en-US" w:eastAsia="zh-CN"/>
        </w:rPr>
      </w:pPr>
    </w:p>
    <w:p w14:paraId="5B59629E">
      <w:pPr>
        <w:rPr>
          <w:rFonts w:hint="eastAsia" w:ascii="仿宋" w:hAnsi="仿宋" w:eastAsia="仿宋" w:cs="仿宋"/>
          <w:b w:val="0"/>
          <w:bCs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sz w:val="32"/>
          <w:szCs w:val="32"/>
          <w:lang w:val="en-US" w:eastAsia="zh-CN"/>
        </w:rPr>
        <w:br w:type="page"/>
      </w:r>
    </w:p>
    <w:p w14:paraId="2785D0F8">
      <w:pPr>
        <w:rPr>
          <w:rFonts w:hint="eastAsia" w:ascii="仿宋" w:hAnsi="仿宋" w:eastAsia="仿宋" w:cs="仿宋"/>
          <w:b w:val="0"/>
          <w:bCs w:val="0"/>
          <w:sz w:val="32"/>
          <w:szCs w:val="32"/>
          <w:lang w:val="en-US" w:eastAsia="zh-CN"/>
        </w:rPr>
      </w:pPr>
    </w:p>
    <w:p w14:paraId="2500310C">
      <w:pPr>
        <w:numPr>
          <w:ilvl w:val="0"/>
          <w:numId w:val="2"/>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、服务范围</w:t>
      </w:r>
    </w:p>
    <w:tbl>
      <w:tblPr>
        <w:tblStyle w:val="24"/>
        <w:tblW w:w="14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365"/>
        <w:gridCol w:w="1592"/>
        <w:gridCol w:w="1549"/>
        <w:gridCol w:w="3322"/>
        <w:gridCol w:w="2468"/>
        <w:gridCol w:w="3322"/>
      </w:tblGrid>
      <w:tr w14:paraId="6F4F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78" w:type="dxa"/>
          </w:tcPr>
          <w:p w14:paraId="75293A31">
            <w:pPr>
              <w:widowControl w:val="0"/>
              <w:numPr>
                <w:ilvl w:val="0"/>
                <w:numId w:val="0"/>
              </w:num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1365" w:type="dxa"/>
          </w:tcPr>
          <w:p w14:paraId="512CC136">
            <w:pPr>
              <w:widowControl w:val="0"/>
              <w:numPr>
                <w:ilvl w:val="0"/>
                <w:numId w:val="0"/>
              </w:num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楼号</w:t>
            </w:r>
          </w:p>
        </w:tc>
        <w:tc>
          <w:tcPr>
            <w:tcW w:w="1592" w:type="dxa"/>
          </w:tcPr>
          <w:p w14:paraId="31A96099">
            <w:pPr>
              <w:widowControl w:val="0"/>
              <w:numPr>
                <w:ilvl w:val="0"/>
                <w:numId w:val="0"/>
              </w:num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楼层</w:t>
            </w:r>
          </w:p>
        </w:tc>
        <w:tc>
          <w:tcPr>
            <w:tcW w:w="1549" w:type="dxa"/>
            <w:shd w:val="clear" w:color="auto" w:fill="auto"/>
            <w:vAlign w:val="top"/>
          </w:tcPr>
          <w:p w14:paraId="1B2CC0A8">
            <w:pPr>
              <w:widowControl w:val="0"/>
              <w:numPr>
                <w:ilvl w:val="0"/>
                <w:numId w:val="0"/>
              </w:num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建筑物时间</w:t>
            </w:r>
          </w:p>
        </w:tc>
        <w:tc>
          <w:tcPr>
            <w:tcW w:w="3322" w:type="dxa"/>
            <w:shd w:val="clear" w:color="auto" w:fill="auto"/>
            <w:vAlign w:val="top"/>
          </w:tcPr>
          <w:p w14:paraId="6AC6DA0B">
            <w:pPr>
              <w:widowControl w:val="0"/>
              <w:numPr>
                <w:ilvl w:val="0"/>
                <w:numId w:val="0"/>
              </w:numPr>
              <w:jc w:val="center"/>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出具报告</w:t>
            </w:r>
          </w:p>
        </w:tc>
        <w:tc>
          <w:tcPr>
            <w:tcW w:w="2468" w:type="dxa"/>
            <w:shd w:val="clear" w:color="auto" w:fill="auto"/>
            <w:vAlign w:val="top"/>
          </w:tcPr>
          <w:p w14:paraId="6E0AF7FC">
            <w:pPr>
              <w:widowControl w:val="0"/>
              <w:numPr>
                <w:ilvl w:val="0"/>
                <w:numId w:val="0"/>
              </w:numPr>
              <w:ind w:left="0" w:leftChars="0" w:firstLine="0" w:firstLineChars="0"/>
              <w:jc w:val="center"/>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面积</w:t>
            </w:r>
          </w:p>
        </w:tc>
        <w:tc>
          <w:tcPr>
            <w:tcW w:w="3322" w:type="dxa"/>
            <w:shd w:val="clear" w:color="auto" w:fill="auto"/>
            <w:vAlign w:val="top"/>
          </w:tcPr>
          <w:p w14:paraId="3720B58E">
            <w:pPr>
              <w:widowControl w:val="0"/>
              <w:numPr>
                <w:ilvl w:val="0"/>
                <w:numId w:val="0"/>
              </w:numPr>
              <w:jc w:val="center"/>
              <w:rPr>
                <w:rFonts w:hint="default"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报告份数</w:t>
            </w:r>
          </w:p>
        </w:tc>
      </w:tr>
      <w:tr w14:paraId="7DDA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78" w:type="dxa"/>
          </w:tcPr>
          <w:p w14:paraId="1DFC8DE9">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365" w:type="dxa"/>
          </w:tcPr>
          <w:p w14:paraId="218B78A9">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1号楼新病房大楼</w:t>
            </w:r>
          </w:p>
        </w:tc>
        <w:tc>
          <w:tcPr>
            <w:tcW w:w="1592" w:type="dxa"/>
          </w:tcPr>
          <w:p w14:paraId="1144DCB5">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地上15层、地下1层</w:t>
            </w:r>
          </w:p>
        </w:tc>
        <w:tc>
          <w:tcPr>
            <w:tcW w:w="1549" w:type="dxa"/>
          </w:tcPr>
          <w:p w14:paraId="3A7BFA60">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2010年建设</w:t>
            </w:r>
          </w:p>
        </w:tc>
        <w:tc>
          <w:tcPr>
            <w:tcW w:w="3322" w:type="dxa"/>
          </w:tcPr>
          <w:p w14:paraId="6D1772FA">
            <w:pPr>
              <w:widowControl w:val="0"/>
              <w:numPr>
                <w:ilvl w:val="0"/>
                <w:numId w:val="0"/>
              </w:numPr>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房屋安全鉴定报告2、</w:t>
            </w:r>
            <w:r>
              <w:rPr>
                <w:rFonts w:hint="default" w:ascii="仿宋" w:hAnsi="仿宋" w:eastAsia="仿宋" w:cs="仿宋"/>
                <w:b w:val="0"/>
                <w:bCs w:val="0"/>
                <w:sz w:val="24"/>
                <w:szCs w:val="24"/>
                <w:vertAlign w:val="baseline"/>
                <w:lang w:val="en-US" w:eastAsia="zh-CN"/>
              </w:rPr>
              <w:t>出具消防安全鉴定报告</w:t>
            </w:r>
          </w:p>
        </w:tc>
        <w:tc>
          <w:tcPr>
            <w:tcW w:w="2468" w:type="dxa"/>
            <w:shd w:val="clear" w:color="auto" w:fill="auto"/>
            <w:vAlign w:val="top"/>
          </w:tcPr>
          <w:p w14:paraId="47C8D56B">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26667.45㎡</w:t>
            </w:r>
          </w:p>
        </w:tc>
        <w:tc>
          <w:tcPr>
            <w:tcW w:w="3322" w:type="dxa"/>
          </w:tcPr>
          <w:p w14:paraId="1C396E74">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房屋安全鉴定报告四份；</w:t>
            </w:r>
          </w:p>
          <w:p w14:paraId="0E3C8388">
            <w:pPr>
              <w:widowControl w:val="0"/>
              <w:numPr>
                <w:ilvl w:val="0"/>
                <w:numId w:val="0"/>
              </w:numPr>
              <w:jc w:val="both"/>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出具消防安全鉴定报告</w:t>
            </w:r>
            <w:r>
              <w:rPr>
                <w:rFonts w:hint="eastAsia" w:ascii="仿宋" w:hAnsi="仿宋" w:eastAsia="仿宋" w:cs="仿宋"/>
                <w:b w:val="0"/>
                <w:bCs w:val="0"/>
                <w:sz w:val="24"/>
                <w:szCs w:val="24"/>
                <w:vertAlign w:val="baseline"/>
                <w:lang w:val="en-US" w:eastAsia="zh-CN"/>
              </w:rPr>
              <w:t>四份；</w:t>
            </w:r>
          </w:p>
        </w:tc>
      </w:tr>
      <w:tr w14:paraId="32E7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78" w:type="dxa"/>
          </w:tcPr>
          <w:p w14:paraId="74E40A9E">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365" w:type="dxa"/>
          </w:tcPr>
          <w:p w14:paraId="579C38F2">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六号病房楼</w:t>
            </w:r>
          </w:p>
          <w:p w14:paraId="1F2D656E">
            <w:pPr>
              <w:widowControl w:val="0"/>
              <w:numPr>
                <w:ilvl w:val="0"/>
                <w:numId w:val="0"/>
              </w:numPr>
              <w:jc w:val="both"/>
              <w:rPr>
                <w:rFonts w:hint="eastAsia" w:ascii="仿宋" w:hAnsi="仿宋" w:eastAsia="仿宋" w:cs="仿宋"/>
                <w:b w:val="0"/>
                <w:bCs w:val="0"/>
                <w:sz w:val="24"/>
                <w:szCs w:val="24"/>
                <w:vertAlign w:val="baseline"/>
                <w:lang w:val="en-US" w:eastAsia="zh-CN"/>
              </w:rPr>
            </w:pPr>
          </w:p>
        </w:tc>
        <w:tc>
          <w:tcPr>
            <w:tcW w:w="1592" w:type="dxa"/>
          </w:tcPr>
          <w:p w14:paraId="5FD8C65F">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地上4层</w:t>
            </w:r>
          </w:p>
        </w:tc>
        <w:tc>
          <w:tcPr>
            <w:tcW w:w="1549" w:type="dxa"/>
          </w:tcPr>
          <w:p w14:paraId="3A943D7A">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90年代末建设</w:t>
            </w:r>
          </w:p>
        </w:tc>
        <w:tc>
          <w:tcPr>
            <w:tcW w:w="3322" w:type="dxa"/>
          </w:tcPr>
          <w:p w14:paraId="79506FAE">
            <w:pPr>
              <w:widowControl w:val="0"/>
              <w:numPr>
                <w:ilvl w:val="0"/>
                <w:numId w:val="0"/>
              </w:numPr>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房屋安全鉴定报告2、</w:t>
            </w:r>
            <w:r>
              <w:rPr>
                <w:rFonts w:hint="default" w:ascii="仿宋" w:hAnsi="仿宋" w:eastAsia="仿宋" w:cs="仿宋"/>
                <w:b w:val="0"/>
                <w:bCs w:val="0"/>
                <w:sz w:val="24"/>
                <w:szCs w:val="24"/>
                <w:vertAlign w:val="baseline"/>
                <w:lang w:val="en-US" w:eastAsia="zh-CN"/>
              </w:rPr>
              <w:t>出具消防安全鉴定报告</w:t>
            </w:r>
          </w:p>
        </w:tc>
        <w:tc>
          <w:tcPr>
            <w:tcW w:w="2468" w:type="dxa"/>
            <w:shd w:val="clear" w:color="auto" w:fill="auto"/>
            <w:vAlign w:val="top"/>
          </w:tcPr>
          <w:p w14:paraId="3381DDCA">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2972.14㎡</w:t>
            </w:r>
          </w:p>
        </w:tc>
        <w:tc>
          <w:tcPr>
            <w:tcW w:w="3322" w:type="dxa"/>
          </w:tcPr>
          <w:p w14:paraId="7693162A">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房屋安全鉴定报告四份；</w:t>
            </w:r>
          </w:p>
          <w:p w14:paraId="34BB6D41">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出具消防安全鉴定报告</w:t>
            </w:r>
            <w:r>
              <w:rPr>
                <w:rFonts w:hint="eastAsia" w:ascii="仿宋" w:hAnsi="仿宋" w:eastAsia="仿宋" w:cs="仿宋"/>
                <w:b w:val="0"/>
                <w:bCs w:val="0"/>
                <w:sz w:val="24"/>
                <w:szCs w:val="24"/>
                <w:vertAlign w:val="baseline"/>
                <w:lang w:val="en-US" w:eastAsia="zh-CN"/>
              </w:rPr>
              <w:t>四份</w:t>
            </w:r>
          </w:p>
        </w:tc>
      </w:tr>
      <w:tr w14:paraId="5FD1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8" w:type="dxa"/>
          </w:tcPr>
          <w:p w14:paraId="1531F4B3">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365" w:type="dxa"/>
          </w:tcPr>
          <w:p w14:paraId="4716F653">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影像中心</w:t>
            </w:r>
          </w:p>
        </w:tc>
        <w:tc>
          <w:tcPr>
            <w:tcW w:w="1592" w:type="dxa"/>
          </w:tcPr>
          <w:p w14:paraId="6F7420C4">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地上2层</w:t>
            </w:r>
          </w:p>
        </w:tc>
        <w:tc>
          <w:tcPr>
            <w:tcW w:w="1549" w:type="dxa"/>
          </w:tcPr>
          <w:p w14:paraId="6EF61A2F">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90年代末建设</w:t>
            </w:r>
          </w:p>
        </w:tc>
        <w:tc>
          <w:tcPr>
            <w:tcW w:w="3322" w:type="dxa"/>
          </w:tcPr>
          <w:p w14:paraId="00EDF7B7">
            <w:pPr>
              <w:widowControl w:val="0"/>
              <w:numPr>
                <w:ilvl w:val="0"/>
                <w:numId w:val="0"/>
              </w:numPr>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房屋安全鉴定报告2、</w:t>
            </w:r>
            <w:r>
              <w:rPr>
                <w:rFonts w:hint="default" w:ascii="仿宋" w:hAnsi="仿宋" w:eastAsia="仿宋" w:cs="仿宋"/>
                <w:b w:val="0"/>
                <w:bCs w:val="0"/>
                <w:sz w:val="24"/>
                <w:szCs w:val="24"/>
                <w:vertAlign w:val="baseline"/>
                <w:lang w:val="en-US" w:eastAsia="zh-CN"/>
              </w:rPr>
              <w:t>出具消防安全鉴定报告</w:t>
            </w:r>
          </w:p>
        </w:tc>
        <w:tc>
          <w:tcPr>
            <w:tcW w:w="2468" w:type="dxa"/>
            <w:shd w:val="clear" w:color="auto" w:fill="auto"/>
            <w:vAlign w:val="top"/>
          </w:tcPr>
          <w:p w14:paraId="707C864E">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910㎡</w:t>
            </w:r>
          </w:p>
        </w:tc>
        <w:tc>
          <w:tcPr>
            <w:tcW w:w="3322" w:type="dxa"/>
          </w:tcPr>
          <w:p w14:paraId="452CB0AD">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房屋安全鉴定报告四份；</w:t>
            </w:r>
          </w:p>
          <w:p w14:paraId="1455F221">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出具消防安全鉴定报告</w:t>
            </w:r>
            <w:r>
              <w:rPr>
                <w:rFonts w:hint="eastAsia" w:ascii="仿宋" w:hAnsi="仿宋" w:eastAsia="仿宋" w:cs="仿宋"/>
                <w:b w:val="0"/>
                <w:bCs w:val="0"/>
                <w:sz w:val="24"/>
                <w:szCs w:val="24"/>
                <w:vertAlign w:val="baseline"/>
                <w:lang w:val="en-US" w:eastAsia="zh-CN"/>
              </w:rPr>
              <w:t>四份</w:t>
            </w:r>
          </w:p>
        </w:tc>
      </w:tr>
      <w:tr w14:paraId="75AC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8" w:type="dxa"/>
          </w:tcPr>
          <w:p w14:paraId="6B248482">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365" w:type="dxa"/>
          </w:tcPr>
          <w:p w14:paraId="3C87D05F">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2号楼</w:t>
            </w:r>
          </w:p>
        </w:tc>
        <w:tc>
          <w:tcPr>
            <w:tcW w:w="1592" w:type="dxa"/>
          </w:tcPr>
          <w:p w14:paraId="095FEC44">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地上3层</w:t>
            </w:r>
          </w:p>
        </w:tc>
        <w:tc>
          <w:tcPr>
            <w:tcW w:w="1549" w:type="dxa"/>
          </w:tcPr>
          <w:p w14:paraId="41DFCEF4">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2004年建设</w:t>
            </w:r>
          </w:p>
        </w:tc>
        <w:tc>
          <w:tcPr>
            <w:tcW w:w="3322" w:type="dxa"/>
          </w:tcPr>
          <w:p w14:paraId="0AEE06E5">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w:t>
            </w:r>
          </w:p>
        </w:tc>
        <w:tc>
          <w:tcPr>
            <w:tcW w:w="2468" w:type="dxa"/>
            <w:shd w:val="clear" w:color="auto" w:fill="auto"/>
            <w:vAlign w:val="top"/>
          </w:tcPr>
          <w:p w14:paraId="42D3F0F2">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2218.8㎡</w:t>
            </w:r>
          </w:p>
        </w:tc>
        <w:tc>
          <w:tcPr>
            <w:tcW w:w="3322" w:type="dxa"/>
          </w:tcPr>
          <w:p w14:paraId="1E25E8AB">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房屋安全鉴定报告四份；</w:t>
            </w:r>
          </w:p>
          <w:p w14:paraId="3E05BE22">
            <w:pPr>
              <w:widowControl w:val="0"/>
              <w:numPr>
                <w:ilvl w:val="0"/>
                <w:numId w:val="0"/>
              </w:numPr>
              <w:jc w:val="both"/>
              <w:rPr>
                <w:rFonts w:hint="eastAsia" w:ascii="仿宋" w:hAnsi="仿宋" w:eastAsia="仿宋" w:cs="仿宋"/>
                <w:b w:val="0"/>
                <w:bCs w:val="0"/>
                <w:sz w:val="24"/>
                <w:szCs w:val="24"/>
                <w:vertAlign w:val="baseline"/>
                <w:lang w:val="en-US" w:eastAsia="zh-CN"/>
              </w:rPr>
            </w:pPr>
          </w:p>
        </w:tc>
      </w:tr>
      <w:tr w14:paraId="24FC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78" w:type="dxa"/>
          </w:tcPr>
          <w:p w14:paraId="60E2054E">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365" w:type="dxa"/>
          </w:tcPr>
          <w:p w14:paraId="55AEB31D">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3号楼</w:t>
            </w:r>
          </w:p>
        </w:tc>
        <w:tc>
          <w:tcPr>
            <w:tcW w:w="1592" w:type="dxa"/>
          </w:tcPr>
          <w:p w14:paraId="7DE60743">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地上5层</w:t>
            </w:r>
          </w:p>
        </w:tc>
        <w:tc>
          <w:tcPr>
            <w:tcW w:w="1549" w:type="dxa"/>
          </w:tcPr>
          <w:p w14:paraId="0C890608">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3号楼2000年建设；ECT楼2022年建设</w:t>
            </w:r>
          </w:p>
          <w:p w14:paraId="59F7D668">
            <w:pPr>
              <w:widowControl w:val="0"/>
              <w:numPr>
                <w:ilvl w:val="0"/>
                <w:numId w:val="0"/>
              </w:numPr>
              <w:jc w:val="both"/>
              <w:rPr>
                <w:rFonts w:hint="eastAsia" w:ascii="仿宋" w:hAnsi="仿宋" w:eastAsia="仿宋" w:cs="仿宋"/>
                <w:b w:val="0"/>
                <w:bCs w:val="0"/>
                <w:sz w:val="24"/>
                <w:szCs w:val="24"/>
                <w:vertAlign w:val="baseline"/>
                <w:lang w:val="en-US" w:eastAsia="zh-CN"/>
              </w:rPr>
            </w:pPr>
          </w:p>
        </w:tc>
        <w:tc>
          <w:tcPr>
            <w:tcW w:w="3322" w:type="dxa"/>
          </w:tcPr>
          <w:p w14:paraId="214BBF13">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房屋安全鉴定报告（ECT及后装机房建成时间2022年）</w:t>
            </w:r>
          </w:p>
          <w:p w14:paraId="5D4EC8FB">
            <w:pPr>
              <w:widowControl w:val="0"/>
              <w:numPr>
                <w:ilvl w:val="0"/>
                <w:numId w:val="0"/>
              </w:numPr>
              <w:jc w:val="both"/>
              <w:rPr>
                <w:rFonts w:hint="eastAsia" w:ascii="仿宋" w:hAnsi="仿宋" w:eastAsia="仿宋" w:cs="仿宋"/>
                <w:b w:val="0"/>
                <w:bCs w:val="0"/>
                <w:sz w:val="24"/>
                <w:szCs w:val="24"/>
                <w:vertAlign w:val="baseline"/>
                <w:lang w:val="en-US" w:eastAsia="zh-CN"/>
              </w:rPr>
            </w:pPr>
          </w:p>
        </w:tc>
        <w:tc>
          <w:tcPr>
            <w:tcW w:w="2468" w:type="dxa"/>
            <w:shd w:val="clear" w:color="auto" w:fill="auto"/>
            <w:vAlign w:val="top"/>
          </w:tcPr>
          <w:p w14:paraId="4B4AF153">
            <w:pPr>
              <w:widowControl w:val="0"/>
              <w:numPr>
                <w:ilvl w:val="0"/>
                <w:numId w:val="0"/>
              </w:numPr>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6277.7㎡（ECT及后装机房：1583.7㎡）</w:t>
            </w:r>
          </w:p>
          <w:p w14:paraId="375F25F2">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p>
        </w:tc>
        <w:tc>
          <w:tcPr>
            <w:tcW w:w="3322" w:type="dxa"/>
          </w:tcPr>
          <w:p w14:paraId="023B4905">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房屋安全鉴定报告四份；</w:t>
            </w:r>
          </w:p>
          <w:p w14:paraId="570FC9C5">
            <w:pPr>
              <w:widowControl w:val="0"/>
              <w:numPr>
                <w:ilvl w:val="0"/>
                <w:numId w:val="0"/>
              </w:numPr>
              <w:jc w:val="both"/>
              <w:rPr>
                <w:rFonts w:hint="eastAsia" w:ascii="仿宋" w:hAnsi="仿宋" w:eastAsia="仿宋" w:cs="仿宋"/>
                <w:b w:val="0"/>
                <w:bCs w:val="0"/>
                <w:sz w:val="24"/>
                <w:szCs w:val="24"/>
                <w:vertAlign w:val="baseline"/>
                <w:lang w:val="en-US" w:eastAsia="zh-CN"/>
              </w:rPr>
            </w:pPr>
          </w:p>
        </w:tc>
      </w:tr>
      <w:tr w14:paraId="527D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78" w:type="dxa"/>
          </w:tcPr>
          <w:p w14:paraId="35F5C1CB">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1365" w:type="dxa"/>
          </w:tcPr>
          <w:p w14:paraId="5160E4FE">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七号楼</w:t>
            </w:r>
          </w:p>
        </w:tc>
        <w:tc>
          <w:tcPr>
            <w:tcW w:w="1592" w:type="dxa"/>
          </w:tcPr>
          <w:p w14:paraId="17666ED2">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地上5层</w:t>
            </w:r>
          </w:p>
        </w:tc>
        <w:tc>
          <w:tcPr>
            <w:tcW w:w="1549" w:type="dxa"/>
          </w:tcPr>
          <w:p w14:paraId="225FE44F">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90年代初建设</w:t>
            </w:r>
          </w:p>
        </w:tc>
        <w:tc>
          <w:tcPr>
            <w:tcW w:w="3322" w:type="dxa"/>
            <w:shd w:val="clear" w:color="auto" w:fill="auto"/>
            <w:vAlign w:val="top"/>
          </w:tcPr>
          <w:p w14:paraId="12635E2C">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w:t>
            </w:r>
          </w:p>
        </w:tc>
        <w:tc>
          <w:tcPr>
            <w:tcW w:w="2468" w:type="dxa"/>
            <w:shd w:val="clear" w:color="auto" w:fill="auto"/>
            <w:vAlign w:val="top"/>
          </w:tcPr>
          <w:p w14:paraId="65D5F0FE">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1700</w:t>
            </w:r>
          </w:p>
        </w:tc>
        <w:tc>
          <w:tcPr>
            <w:tcW w:w="3322" w:type="dxa"/>
            <w:shd w:val="clear" w:color="auto" w:fill="auto"/>
            <w:vAlign w:val="top"/>
          </w:tcPr>
          <w:p w14:paraId="0A9D34F9">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房屋安全鉴定报告四份；</w:t>
            </w:r>
          </w:p>
          <w:p w14:paraId="0048FE52">
            <w:pPr>
              <w:widowControl w:val="0"/>
              <w:numPr>
                <w:ilvl w:val="0"/>
                <w:numId w:val="0"/>
              </w:numPr>
              <w:jc w:val="both"/>
              <w:rPr>
                <w:rFonts w:hint="eastAsia" w:ascii="仿宋" w:hAnsi="仿宋" w:eastAsia="仿宋" w:cs="仿宋"/>
                <w:b w:val="0"/>
                <w:bCs w:val="0"/>
                <w:sz w:val="24"/>
                <w:szCs w:val="24"/>
                <w:vertAlign w:val="baseline"/>
                <w:lang w:val="en-US" w:eastAsia="zh-CN"/>
              </w:rPr>
            </w:pPr>
          </w:p>
        </w:tc>
      </w:tr>
      <w:tr w14:paraId="667D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8" w:type="dxa"/>
          </w:tcPr>
          <w:p w14:paraId="6E254EEB">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p>
        </w:tc>
        <w:tc>
          <w:tcPr>
            <w:tcW w:w="1365" w:type="dxa"/>
          </w:tcPr>
          <w:p w14:paraId="159B9B13">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八号楼</w:t>
            </w:r>
          </w:p>
        </w:tc>
        <w:tc>
          <w:tcPr>
            <w:tcW w:w="1592" w:type="dxa"/>
          </w:tcPr>
          <w:p w14:paraId="71507DFA">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地上4层</w:t>
            </w:r>
          </w:p>
        </w:tc>
        <w:tc>
          <w:tcPr>
            <w:tcW w:w="1549" w:type="dxa"/>
          </w:tcPr>
          <w:p w14:paraId="76F220C8">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80年代中建设</w:t>
            </w:r>
          </w:p>
        </w:tc>
        <w:tc>
          <w:tcPr>
            <w:tcW w:w="3322" w:type="dxa"/>
            <w:shd w:val="clear" w:color="auto" w:fill="auto"/>
            <w:vAlign w:val="top"/>
          </w:tcPr>
          <w:p w14:paraId="2989668D">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w:t>
            </w:r>
          </w:p>
        </w:tc>
        <w:tc>
          <w:tcPr>
            <w:tcW w:w="2468" w:type="dxa"/>
            <w:shd w:val="clear" w:color="auto" w:fill="auto"/>
            <w:vAlign w:val="top"/>
          </w:tcPr>
          <w:p w14:paraId="21B37F0A">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1450.95</w:t>
            </w:r>
          </w:p>
        </w:tc>
        <w:tc>
          <w:tcPr>
            <w:tcW w:w="3322" w:type="dxa"/>
            <w:shd w:val="clear" w:color="auto" w:fill="auto"/>
            <w:vAlign w:val="top"/>
          </w:tcPr>
          <w:p w14:paraId="43016081">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房屋安全鉴定报告四份；</w:t>
            </w:r>
          </w:p>
          <w:p w14:paraId="3E4BF887">
            <w:pPr>
              <w:widowControl w:val="0"/>
              <w:numPr>
                <w:ilvl w:val="0"/>
                <w:numId w:val="0"/>
              </w:numPr>
              <w:jc w:val="both"/>
              <w:rPr>
                <w:rFonts w:hint="eastAsia" w:ascii="仿宋" w:hAnsi="仿宋" w:eastAsia="仿宋" w:cs="仿宋"/>
                <w:b w:val="0"/>
                <w:bCs w:val="0"/>
                <w:sz w:val="24"/>
                <w:szCs w:val="24"/>
                <w:vertAlign w:val="baseline"/>
                <w:lang w:val="en-US" w:eastAsia="zh-CN"/>
              </w:rPr>
            </w:pPr>
          </w:p>
        </w:tc>
      </w:tr>
      <w:tr w14:paraId="73B7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8" w:type="dxa"/>
          </w:tcPr>
          <w:p w14:paraId="3E8ECCDB">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w:t>
            </w:r>
          </w:p>
        </w:tc>
        <w:tc>
          <w:tcPr>
            <w:tcW w:w="1365" w:type="dxa"/>
          </w:tcPr>
          <w:p w14:paraId="024A33D2">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康复医学科</w:t>
            </w:r>
          </w:p>
        </w:tc>
        <w:tc>
          <w:tcPr>
            <w:tcW w:w="1592" w:type="dxa"/>
          </w:tcPr>
          <w:p w14:paraId="389BD8E7">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地上1层</w:t>
            </w:r>
          </w:p>
        </w:tc>
        <w:tc>
          <w:tcPr>
            <w:tcW w:w="1549" w:type="dxa"/>
          </w:tcPr>
          <w:p w14:paraId="16A2C31D">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80年代初建设</w:t>
            </w:r>
          </w:p>
        </w:tc>
        <w:tc>
          <w:tcPr>
            <w:tcW w:w="3322" w:type="dxa"/>
            <w:shd w:val="clear" w:color="auto" w:fill="auto"/>
            <w:vAlign w:val="top"/>
          </w:tcPr>
          <w:p w14:paraId="66AFBEFC">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w:t>
            </w:r>
          </w:p>
        </w:tc>
        <w:tc>
          <w:tcPr>
            <w:tcW w:w="2468" w:type="dxa"/>
            <w:shd w:val="clear" w:color="auto" w:fill="auto"/>
            <w:vAlign w:val="top"/>
          </w:tcPr>
          <w:p w14:paraId="0CACAF8F">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467.17</w:t>
            </w:r>
          </w:p>
        </w:tc>
        <w:tc>
          <w:tcPr>
            <w:tcW w:w="3322" w:type="dxa"/>
            <w:shd w:val="clear" w:color="auto" w:fill="auto"/>
            <w:vAlign w:val="top"/>
          </w:tcPr>
          <w:p w14:paraId="668B5496">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房屋安全鉴定报告四份；</w:t>
            </w:r>
          </w:p>
          <w:p w14:paraId="6857ACFD">
            <w:pPr>
              <w:widowControl w:val="0"/>
              <w:numPr>
                <w:ilvl w:val="0"/>
                <w:numId w:val="0"/>
              </w:numPr>
              <w:jc w:val="both"/>
              <w:rPr>
                <w:rFonts w:hint="eastAsia" w:ascii="仿宋" w:hAnsi="仿宋" w:eastAsia="仿宋" w:cs="仿宋"/>
                <w:b w:val="0"/>
                <w:bCs w:val="0"/>
                <w:sz w:val="24"/>
                <w:szCs w:val="24"/>
                <w:vertAlign w:val="baseline"/>
                <w:lang w:val="en-US" w:eastAsia="zh-CN"/>
              </w:rPr>
            </w:pPr>
          </w:p>
        </w:tc>
      </w:tr>
      <w:tr w14:paraId="48ED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78" w:type="dxa"/>
          </w:tcPr>
          <w:p w14:paraId="0617C432">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w:t>
            </w:r>
          </w:p>
        </w:tc>
        <w:tc>
          <w:tcPr>
            <w:tcW w:w="1365" w:type="dxa"/>
          </w:tcPr>
          <w:p w14:paraId="50DA8948">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南区食堂</w:t>
            </w:r>
          </w:p>
        </w:tc>
        <w:tc>
          <w:tcPr>
            <w:tcW w:w="1592" w:type="dxa"/>
          </w:tcPr>
          <w:p w14:paraId="0C8B4B83">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地上1层</w:t>
            </w:r>
          </w:p>
        </w:tc>
        <w:tc>
          <w:tcPr>
            <w:tcW w:w="1549" w:type="dxa"/>
          </w:tcPr>
          <w:p w14:paraId="462098F3">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80年代中建设</w:t>
            </w:r>
          </w:p>
        </w:tc>
        <w:tc>
          <w:tcPr>
            <w:tcW w:w="3322" w:type="dxa"/>
            <w:shd w:val="clear" w:color="auto" w:fill="auto"/>
            <w:vAlign w:val="top"/>
          </w:tcPr>
          <w:p w14:paraId="5E52A83B">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w:t>
            </w:r>
          </w:p>
        </w:tc>
        <w:tc>
          <w:tcPr>
            <w:tcW w:w="2468" w:type="dxa"/>
            <w:shd w:val="clear" w:color="auto" w:fill="auto"/>
            <w:vAlign w:val="top"/>
          </w:tcPr>
          <w:p w14:paraId="42A25A4D">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542.8</w:t>
            </w:r>
          </w:p>
        </w:tc>
        <w:tc>
          <w:tcPr>
            <w:tcW w:w="3322" w:type="dxa"/>
            <w:shd w:val="clear" w:color="auto" w:fill="auto"/>
            <w:vAlign w:val="top"/>
          </w:tcPr>
          <w:p w14:paraId="7888A416">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房屋安全鉴定报告四份；</w:t>
            </w:r>
          </w:p>
          <w:p w14:paraId="68B31BC9">
            <w:pPr>
              <w:widowControl w:val="0"/>
              <w:numPr>
                <w:ilvl w:val="0"/>
                <w:numId w:val="0"/>
              </w:numPr>
              <w:jc w:val="both"/>
              <w:rPr>
                <w:rFonts w:hint="eastAsia" w:ascii="仿宋" w:hAnsi="仿宋" w:eastAsia="仿宋" w:cs="仿宋"/>
                <w:b w:val="0"/>
                <w:bCs w:val="0"/>
                <w:sz w:val="24"/>
                <w:szCs w:val="24"/>
                <w:vertAlign w:val="baseline"/>
                <w:lang w:val="en-US" w:eastAsia="zh-CN"/>
              </w:rPr>
            </w:pPr>
          </w:p>
        </w:tc>
      </w:tr>
      <w:tr w14:paraId="2F54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78" w:type="dxa"/>
          </w:tcPr>
          <w:p w14:paraId="22F31AA1">
            <w:pPr>
              <w:widowControl w:val="0"/>
              <w:numPr>
                <w:ilvl w:val="0"/>
                <w:numId w:val="0"/>
              </w:numPr>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w:t>
            </w:r>
          </w:p>
        </w:tc>
        <w:tc>
          <w:tcPr>
            <w:tcW w:w="1365" w:type="dxa"/>
          </w:tcPr>
          <w:p w14:paraId="3B9B771C">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南区门岗</w:t>
            </w:r>
          </w:p>
        </w:tc>
        <w:tc>
          <w:tcPr>
            <w:tcW w:w="1592" w:type="dxa"/>
          </w:tcPr>
          <w:p w14:paraId="7330E90C">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地上1层</w:t>
            </w:r>
          </w:p>
        </w:tc>
        <w:tc>
          <w:tcPr>
            <w:tcW w:w="1549" w:type="dxa"/>
          </w:tcPr>
          <w:p w14:paraId="4017FD4F">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90年代初建设</w:t>
            </w:r>
          </w:p>
        </w:tc>
        <w:tc>
          <w:tcPr>
            <w:tcW w:w="3322" w:type="dxa"/>
          </w:tcPr>
          <w:p w14:paraId="3847BC69">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w:t>
            </w:r>
          </w:p>
        </w:tc>
        <w:tc>
          <w:tcPr>
            <w:tcW w:w="2468" w:type="dxa"/>
            <w:shd w:val="clear" w:color="auto" w:fill="auto"/>
            <w:vAlign w:val="top"/>
          </w:tcPr>
          <w:p w14:paraId="61CD1089">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35.77</w:t>
            </w:r>
          </w:p>
        </w:tc>
        <w:tc>
          <w:tcPr>
            <w:tcW w:w="3322" w:type="dxa"/>
          </w:tcPr>
          <w:p w14:paraId="2FE9DF13">
            <w:pPr>
              <w:widowControl w:val="0"/>
              <w:numPr>
                <w:ilvl w:val="0"/>
                <w:numId w:val="0"/>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房屋安全鉴定报告四份；</w:t>
            </w:r>
          </w:p>
          <w:p w14:paraId="67FEA8CD">
            <w:pPr>
              <w:widowControl w:val="0"/>
              <w:numPr>
                <w:ilvl w:val="0"/>
                <w:numId w:val="0"/>
              </w:numPr>
              <w:jc w:val="both"/>
              <w:rPr>
                <w:rFonts w:hint="eastAsia" w:ascii="仿宋" w:hAnsi="仿宋" w:eastAsia="仿宋" w:cs="仿宋"/>
                <w:b w:val="0"/>
                <w:bCs w:val="0"/>
                <w:sz w:val="24"/>
                <w:szCs w:val="24"/>
                <w:vertAlign w:val="baseline"/>
                <w:lang w:val="en-US" w:eastAsia="zh-CN"/>
              </w:rPr>
            </w:pPr>
          </w:p>
        </w:tc>
      </w:tr>
    </w:tbl>
    <w:p w14:paraId="6D481145">
      <w:pPr>
        <w:widowControl w:val="0"/>
        <w:numPr>
          <w:ilvl w:val="0"/>
          <w:numId w:val="0"/>
        </w:numPr>
        <w:jc w:val="both"/>
        <w:rPr>
          <w:rFonts w:hint="eastAsia" w:ascii="仿宋" w:hAnsi="仿宋" w:eastAsia="仿宋" w:cs="仿宋"/>
          <w:b w:val="0"/>
          <w:bCs w:val="0"/>
          <w:sz w:val="32"/>
          <w:szCs w:val="32"/>
          <w:lang w:val="en-US" w:eastAsia="zh-CN"/>
        </w:rPr>
      </w:pPr>
    </w:p>
    <w:p w14:paraId="3201B739">
      <w:pPr>
        <w:widowControl w:val="0"/>
        <w:numPr>
          <w:ilvl w:val="0"/>
          <w:numId w:val="0"/>
        </w:numPr>
        <w:jc w:val="both"/>
        <w:rPr>
          <w:rFonts w:hint="eastAsia" w:ascii="仿宋" w:hAnsi="仿宋" w:eastAsia="仿宋" w:cs="仿宋"/>
          <w:b w:val="0"/>
          <w:bCs w:val="0"/>
          <w:sz w:val="32"/>
          <w:szCs w:val="32"/>
          <w:lang w:val="en-US" w:eastAsia="zh-CN"/>
        </w:rPr>
      </w:pPr>
    </w:p>
    <w:p w14:paraId="7681330D">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br w:type="page"/>
      </w:r>
    </w:p>
    <w:p w14:paraId="70EC2891">
      <w:pPr>
        <w:widowControl w:val="0"/>
        <w:numPr>
          <w:ilvl w:val="0"/>
          <w:numId w:val="0"/>
        </w:numPr>
        <w:jc w:val="both"/>
        <w:rPr>
          <w:rFonts w:hint="eastAsia" w:ascii="仿宋" w:hAnsi="仿宋" w:eastAsia="仿宋" w:cs="仿宋"/>
          <w:b w:val="0"/>
          <w:bCs w:val="0"/>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2AB4AB81">
      <w:pPr>
        <w:numPr>
          <w:ilvl w:val="0"/>
          <w:numId w:val="2"/>
        </w:numPr>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、报告基本需求</w:t>
      </w:r>
    </w:p>
    <w:p w14:paraId="2498C34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1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确保房屋居住和使用安全  </w:t>
      </w:r>
    </w:p>
    <w:p w14:paraId="7F1BF187">
      <w:pPr>
        <w:keepNext w:val="0"/>
        <w:keepLines w:val="0"/>
        <w:pageBreakBefore w:val="0"/>
        <w:kinsoku/>
        <w:overflowPunct/>
        <w:topLinePunct w:val="0"/>
        <w:autoSpaceDE/>
        <w:autoSpaceDN/>
        <w:bidi w:val="0"/>
        <w:adjustRightInd w:val="0"/>
        <w:snapToGrid w:val="0"/>
        <w:spacing w:line="360" w:lineRule="auto"/>
        <w:ind w:left="0" w:leftChars="0" w:right="105" w:rightChars="50" w:firstLine="560" w:firstLineChars="200"/>
        <w:jc w:val="left"/>
        <w:rPr>
          <w:rFonts w:hint="default" w:ascii="仿宋" w:hAnsi="仿宋" w:eastAsia="仿宋" w:cs="仿宋"/>
          <w:b/>
          <w:bCs/>
          <w:sz w:val="28"/>
          <w:szCs w:val="28"/>
          <w:lang w:val="en-US" w:eastAsia="zh-CN"/>
        </w:rPr>
      </w:pPr>
      <w:r>
        <w:rPr>
          <w:rFonts w:hint="eastAsia" w:ascii="仿宋" w:hAnsi="仿宋" w:eastAsia="仿宋" w:cs="仿宋"/>
          <w:sz w:val="28"/>
          <w:szCs w:val="28"/>
          <w:lang w:val="en-US" w:eastAsia="zh-CN"/>
        </w:rPr>
        <w:t>因房屋在使用过程中可能因材料老化、施工缺陷、自然灾害（如地震、台风）或人为破坏（如违规改造）导致结构损伤。通过鉴定可及时发现裂缝、沉降、腐蚀等问题，避免房屋倒塌或功能失效。房屋结构鉴定是科学管理建筑安全的核心手段，尤其是老旧房屋或经历过灾害的房屋，结构鉴定是防止人员伤亡和财产损失的关键措施。</w:t>
      </w:r>
      <w:r>
        <w:rPr>
          <w:rFonts w:hint="eastAsia" w:ascii="仿宋" w:hAnsi="仿宋" w:eastAsia="仿宋" w:cs="仿宋"/>
          <w:b/>
          <w:bCs/>
          <w:sz w:val="28"/>
          <w:szCs w:val="28"/>
          <w:lang w:val="en-US" w:eastAsia="zh-CN"/>
        </w:rPr>
        <w:t>此次报告需包含房屋安全等级、房间安全相关解决建议、对策以及存在安全隐患的墙、柱、梁、楼板等加固建议及加固方案等（不含加固施工图）；房屋建议使用用途等；后期建议合理改造的内容等；</w:t>
      </w:r>
    </w:p>
    <w:p w14:paraId="7A77DD20">
      <w:pPr>
        <w:keepNext w:val="0"/>
        <w:keepLines w:val="0"/>
        <w:pageBreakBefore w:val="0"/>
        <w:kinsoku/>
        <w:overflowPunct/>
        <w:topLinePunct w:val="0"/>
        <w:autoSpaceDE/>
        <w:autoSpaceDN/>
        <w:bidi w:val="0"/>
        <w:adjustRightInd w:val="0"/>
        <w:snapToGrid w:val="0"/>
        <w:spacing w:line="360" w:lineRule="auto"/>
        <w:ind w:left="0" w:leftChars="0" w:right="105" w:rightChars="5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依据国家规范标准的有关规定，通过对该工程的现场勘察，抽样检测，提出房屋安全性鉴定报告，经现场勘查结构及构建检测等程序完成检测报告。安全鉴定：依据检测报告及现有图纸经行结构安全性符合验算，完成鉴定报告。</w:t>
      </w:r>
    </w:p>
    <w:p w14:paraId="0F4665C5">
      <w:pPr>
        <w:keepNext w:val="0"/>
        <w:keepLines w:val="0"/>
        <w:pageBreakBefore w:val="0"/>
        <w:widowControl w:val="0"/>
        <w:numPr>
          <w:ilvl w:val="0"/>
          <w:numId w:val="3"/>
        </w:numPr>
        <w:tabs>
          <w:tab w:val="left" w:pos="0"/>
        </w:tabs>
        <w:kinsoku/>
        <w:wordWrap/>
        <w:overflowPunct/>
        <w:topLinePunct w:val="0"/>
        <w:autoSpaceDE/>
        <w:autoSpaceDN/>
        <w:bidi w:val="0"/>
        <w:adjustRightInd/>
        <w:snapToGrid/>
        <w:spacing w:line="360" w:lineRule="auto"/>
        <w:ind w:left="21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确保消防设备设施（含消防电气）的正常运行</w:t>
      </w:r>
    </w:p>
    <w:p w14:paraId="007358B4">
      <w:pPr>
        <w:keepNext w:val="0"/>
        <w:keepLines w:val="0"/>
        <w:pageBreakBefore w:val="0"/>
        <w:kinsoku/>
        <w:overflowPunct/>
        <w:topLinePunct w:val="0"/>
        <w:autoSpaceDE/>
        <w:autoSpaceDN/>
        <w:bidi w:val="0"/>
        <w:adjustRightInd w:val="0"/>
        <w:snapToGrid w:val="0"/>
        <w:spacing w:line="360" w:lineRule="auto"/>
        <w:ind w:left="0" w:leftChars="0" w:right="105" w:rightChars="50"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国家和地方消防法规（如《消防法》《建筑设计防火规范》）明确规定，建筑物必须定期进行消防检测，以确保符合消防安全标准。通过检测消防设施（如火灾报警系统、灭火器、消防栓等）的运行状态，确保其在火灾发生时能正常使用，减少火灾风险。消防检测可发现消防设备的故障、及时维修或更换。提高火灾应急能力。随着技术进步，老旧消防设备可能无法满足现在需求，检测可指导升级。此次报告需包含相关解决建议和对策；房屋建议使用用途等；后期建议合理改造的内容等；</w:t>
      </w:r>
    </w:p>
    <w:p w14:paraId="0ABF41E7">
      <w:pPr>
        <w:pStyle w:val="7"/>
        <w:ind w:left="100" w:leftChars="0" w:firstLine="460" w:firstLineChars="192"/>
        <w:rPr>
          <w:rFonts w:ascii="宋体" w:hAnsi="宋体" w:eastAsia="宋体" w:cs="宋体"/>
          <w:kern w:val="0"/>
          <w:sz w:val="24"/>
          <w:lang w:eastAsia="zh-Hans"/>
        </w:rPr>
      </w:pPr>
    </w:p>
    <w:p w14:paraId="4EDDDCC5">
      <w:pPr>
        <w:pStyle w:val="19"/>
        <w:numPr>
          <w:ilvl w:val="0"/>
          <w:numId w:val="4"/>
        </w:numPr>
        <w:ind w:firstLine="482" w:firstLineChars="200"/>
        <w:rPr>
          <w:rFonts w:hint="eastAsia" w:ascii="宋体" w:hAnsi="宋体" w:eastAsia="宋体" w:cs="宋体"/>
          <w:b/>
          <w:bCs/>
          <w:color w:val="000000"/>
          <w:kern w:val="0"/>
          <w:sz w:val="24"/>
          <w:szCs w:val="22"/>
          <w:lang w:val="en-US" w:eastAsia="zh-CN" w:bidi="ar-SA"/>
        </w:rPr>
      </w:pPr>
      <w:r>
        <w:rPr>
          <w:rFonts w:hint="eastAsia" w:ascii="宋体" w:hAnsi="宋体" w:eastAsia="宋体" w:cs="宋体"/>
          <w:b/>
          <w:bCs/>
          <w:color w:val="000000"/>
          <w:kern w:val="0"/>
          <w:sz w:val="24"/>
          <w:szCs w:val="22"/>
          <w:lang w:val="en-US" w:eastAsia="zh-CN" w:bidi="ar-SA"/>
        </w:rPr>
        <w:t>报价要求</w:t>
      </w:r>
    </w:p>
    <w:p w14:paraId="197361FD">
      <w:pPr>
        <w:pStyle w:val="19"/>
        <w:numPr>
          <w:ilvl w:val="0"/>
          <w:numId w:val="0"/>
        </w:numPr>
        <w:ind w:firstLine="480" w:firstLineChars="200"/>
        <w:rPr>
          <w:rFonts w:hint="default" w:ascii="宋体" w:hAnsi="宋体" w:eastAsia="宋体" w:cs="宋体"/>
          <w:color w:val="000000"/>
          <w:kern w:val="1"/>
          <w:sz w:val="24"/>
          <w:szCs w:val="22"/>
          <w:lang w:val="en-US" w:eastAsia="zh-Hans" w:bidi="ar-SA"/>
        </w:rPr>
      </w:pPr>
      <w:r>
        <w:rPr>
          <w:rFonts w:hint="eastAsia" w:ascii="宋体" w:hAnsi="宋体" w:eastAsia="宋体" w:cs="宋体"/>
          <w:color w:val="000000"/>
          <w:kern w:val="1"/>
          <w:sz w:val="24"/>
          <w:szCs w:val="22"/>
          <w:lang w:val="en-US" w:eastAsia="zh-CN" w:bidi="ar-SA"/>
        </w:rPr>
        <w:t>本项目采用总价包干，报价包括为完成本项目产生的全部费用，采购人后期不再追加除报价外的任何其他费用，请投标人谨慎报价。</w:t>
      </w:r>
      <w:r>
        <w:rPr>
          <w:rFonts w:hint="eastAsia" w:ascii="宋体" w:hAnsi="宋体" w:cs="宋体"/>
          <w:b/>
          <w:bCs/>
          <w:color w:val="000000"/>
          <w:kern w:val="1"/>
          <w:sz w:val="24"/>
          <w:szCs w:val="22"/>
          <w:lang w:val="en-US" w:eastAsia="zh-CN" w:bidi="ar-SA"/>
        </w:rPr>
        <w:t>报价人需综合考虑实施本项目所需全部费用，一次性报出不可更改的报价，</w:t>
      </w:r>
      <w:r>
        <w:rPr>
          <w:rFonts w:hint="eastAsia" w:ascii="宋体" w:hAnsi="宋体" w:eastAsia="宋体" w:cs="宋体"/>
          <w:b/>
          <w:bCs/>
          <w:color w:val="000000"/>
          <w:kern w:val="1"/>
          <w:sz w:val="24"/>
          <w:szCs w:val="22"/>
          <w:lang w:val="en-US" w:eastAsia="zh-CN" w:bidi="ar-SA"/>
        </w:rPr>
        <w:t>报价不得高于最高投标限价，否则作无效标处理。</w:t>
      </w:r>
    </w:p>
    <w:p w14:paraId="05567DEB">
      <w:pPr>
        <w:pStyle w:val="19"/>
        <w:rPr>
          <w:lang w:eastAsia="zh-Hans"/>
        </w:rPr>
      </w:pPr>
    </w:p>
    <w:p w14:paraId="21AAFE05">
      <w:pPr>
        <w:spacing w:line="560" w:lineRule="exact"/>
        <w:jc w:val="center"/>
        <w:outlineLvl w:val="0"/>
        <w:rPr>
          <w:rFonts w:ascii="黑体" w:hAnsi="黑体" w:eastAsia="黑体" w:cs="黑体"/>
          <w:bCs/>
          <w:sz w:val="44"/>
          <w:szCs w:val="44"/>
        </w:rPr>
      </w:pPr>
      <w:bookmarkStart w:id="5" w:name="_Toc7815"/>
      <w:r>
        <w:rPr>
          <w:rFonts w:hint="eastAsia" w:ascii="黑体" w:hAnsi="黑体" w:eastAsia="黑体" w:cs="黑体"/>
          <w:bCs/>
          <w:sz w:val="44"/>
          <w:szCs w:val="44"/>
        </w:rPr>
        <w:t>第四章 评审办法</w:t>
      </w:r>
      <w:bookmarkEnd w:id="5"/>
    </w:p>
    <w:p w14:paraId="2CB26E22">
      <w:pPr>
        <w:spacing w:line="560" w:lineRule="exact"/>
        <w:jc w:val="center"/>
        <w:rPr>
          <w:rFonts w:ascii="黑体" w:hAnsi="黑体" w:eastAsia="黑体" w:cs="黑体"/>
          <w:bCs/>
          <w:sz w:val="44"/>
          <w:szCs w:val="44"/>
        </w:rPr>
      </w:pPr>
    </w:p>
    <w:p w14:paraId="15AE000B">
      <w:pPr>
        <w:spacing w:line="360" w:lineRule="auto"/>
        <w:ind w:left="1326" w:leftChars="-28" w:hanging="1385" w:hangingChars="431"/>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一、总则：</w:t>
      </w:r>
    </w:p>
    <w:p w14:paraId="162489DE">
      <w:pPr>
        <w:pStyle w:val="31"/>
        <w:pageBreakBefore w:val="0"/>
        <w:widowControl w:val="0"/>
        <w:numPr>
          <w:numId w:val="0"/>
        </w:numPr>
        <w:tabs>
          <w:tab w:val="left" w:pos="1272"/>
        </w:tabs>
        <w:kinsoku/>
        <w:wordWrap/>
        <w:overflowPunct/>
        <w:topLinePunct w:val="0"/>
        <w:autoSpaceDE w:val="0"/>
        <w:autoSpaceDN w:val="0"/>
        <w:bidi w:val="0"/>
        <w:adjustRightInd/>
        <w:snapToGrid/>
        <w:spacing w:line="360" w:lineRule="auto"/>
        <w:ind w:leftChars="400" w:right="0" w:rightChars="0"/>
        <w:jc w:val="both"/>
        <w:textAlignment w:val="auto"/>
        <w:rPr>
          <w:rFonts w:hint="eastAsia" w:ascii="宋体" w:hAnsi="宋体" w:eastAsia="仿宋_GB2312" w:cs="宋体"/>
          <w:kern w:val="0"/>
          <w:sz w:val="32"/>
          <w:szCs w:val="32"/>
          <w:lang w:eastAsia="zh-CN"/>
        </w:rPr>
      </w:pPr>
      <w:r>
        <w:rPr>
          <w:rFonts w:hint="eastAsia" w:ascii="宋体" w:hAnsi="宋体" w:cs="宋体"/>
          <w:kern w:val="0"/>
          <w:sz w:val="32"/>
          <w:szCs w:val="32"/>
          <w:lang w:val="en-US" w:eastAsia="zh-CN"/>
        </w:rPr>
        <w:t>1、</w:t>
      </w:r>
      <w:r>
        <w:rPr>
          <w:rFonts w:hint="eastAsia" w:ascii="宋体" w:hAnsi="宋体" w:cs="宋体"/>
          <w:kern w:val="0"/>
          <w:sz w:val="32"/>
          <w:szCs w:val="32"/>
        </w:rPr>
        <w:t>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lang w:val="en-US" w:eastAsia="zh-CN"/>
        </w:rPr>
        <w:t>综合评分</w:t>
      </w:r>
      <w:r>
        <w:rPr>
          <w:rFonts w:hint="eastAsia" w:ascii="仿宋_GB2312" w:hAnsi="仿宋_GB2312" w:eastAsia="仿宋_GB2312" w:cs="仿宋_GB2312"/>
          <w:b/>
          <w:bCs/>
          <w:sz w:val="32"/>
          <w:szCs w:val="32"/>
          <w:u w:val="single"/>
        </w:rPr>
        <w:t>法</w:t>
      </w:r>
      <w:r>
        <w:rPr>
          <w:rFonts w:hint="eastAsia" w:ascii="宋体" w:hAnsi="宋体" w:eastAsia="仿宋_GB2312" w:cs="宋体"/>
          <w:kern w:val="0"/>
          <w:sz w:val="32"/>
          <w:szCs w:val="32"/>
          <w:lang w:eastAsia="zh-CN"/>
        </w:rPr>
        <w:t>，</w:t>
      </w:r>
      <w:r>
        <w:rPr>
          <w:rFonts w:hint="eastAsia" w:ascii="宋体" w:hAnsi="宋体" w:eastAsia="仿宋_GB2312" w:cs="宋体"/>
          <w:kern w:val="0"/>
          <w:sz w:val="32"/>
          <w:szCs w:val="32"/>
          <w:lang w:val="en-US" w:eastAsia="zh-CN"/>
        </w:rPr>
        <w:t>即</w:t>
      </w:r>
      <w:r>
        <w:rPr>
          <w:rFonts w:hint="eastAsia" w:ascii="宋体" w:hAnsi="宋体" w:eastAsia="宋体" w:cs="宋体"/>
          <w:kern w:val="0"/>
          <w:sz w:val="32"/>
          <w:szCs w:val="32"/>
          <w:lang w:eastAsia="zh-CN"/>
        </w:rPr>
        <w:t>指响应文件满足</w:t>
      </w:r>
      <w:r>
        <w:rPr>
          <w:rFonts w:hint="eastAsia" w:ascii="宋体" w:hAnsi="宋体" w:eastAsia="宋体" w:cs="宋体"/>
          <w:kern w:val="0"/>
          <w:sz w:val="32"/>
          <w:szCs w:val="32"/>
          <w:lang w:val="en-US" w:eastAsia="zh-CN"/>
        </w:rPr>
        <w:t>询比</w:t>
      </w:r>
      <w:r>
        <w:rPr>
          <w:rFonts w:hint="eastAsia" w:ascii="宋体" w:hAnsi="宋体" w:eastAsia="宋体" w:cs="宋体"/>
          <w:kern w:val="0"/>
          <w:sz w:val="32"/>
          <w:szCs w:val="32"/>
          <w:lang w:eastAsia="zh-CN"/>
        </w:rPr>
        <w:t>文件</w:t>
      </w:r>
      <w:r>
        <w:rPr>
          <w:rFonts w:hint="eastAsia" w:ascii="宋体" w:hAnsi="宋体" w:cs="宋体"/>
          <w:kern w:val="0"/>
          <w:sz w:val="32"/>
          <w:szCs w:val="32"/>
          <w:lang w:val="en-US" w:eastAsia="zh-CN"/>
        </w:rPr>
        <w:t>全</w:t>
      </w:r>
      <w:r>
        <w:rPr>
          <w:rFonts w:hint="eastAsia" w:ascii="宋体" w:hAnsi="宋体" w:eastAsia="宋体" w:cs="宋体"/>
          <w:kern w:val="0"/>
          <w:sz w:val="32"/>
          <w:szCs w:val="32"/>
          <w:lang w:eastAsia="zh-CN"/>
        </w:rPr>
        <w:t>部实质性要求且最后报价最低的供应商为成交候选人的评审方法。</w:t>
      </w:r>
    </w:p>
    <w:p w14:paraId="0B6CB9BE">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2E5A9964">
      <w:pPr>
        <w:adjustRightInd w:val="0"/>
        <w:snapToGrid w:val="0"/>
        <w:spacing w:line="360" w:lineRule="auto"/>
        <w:ind w:firstLine="640" w:firstLineChars="200"/>
        <w:jc w:val="left"/>
        <w:rPr>
          <w:rFonts w:ascii="宋体" w:hAnsi="宋体" w:cs="宋体"/>
          <w:kern w:val="0"/>
          <w:sz w:val="32"/>
          <w:szCs w:val="32"/>
        </w:rPr>
      </w:pPr>
      <w:bookmarkStart w:id="6" w:name="_Hlk42353593"/>
      <w:r>
        <w:rPr>
          <w:rFonts w:hint="eastAsia" w:ascii="宋体" w:hAnsi="宋体" w:cs="宋体"/>
          <w:kern w:val="0"/>
          <w:sz w:val="32"/>
          <w:szCs w:val="32"/>
          <w:lang w:val="en-US" w:eastAsia="zh-CN"/>
        </w:rPr>
        <w:t>3</w:t>
      </w:r>
      <w:r>
        <w:rPr>
          <w:rFonts w:hint="eastAsia" w:ascii="宋体" w:hAnsi="宋体" w:cs="宋体"/>
          <w:kern w:val="0"/>
          <w:sz w:val="32"/>
          <w:szCs w:val="32"/>
        </w:rPr>
        <w:t>.询比小组负责具体评审事务，并独立履行下列职责：</w:t>
      </w:r>
    </w:p>
    <w:p w14:paraId="578E55A1">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1AC4AD4F">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3823379A">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47D00595">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6"/>
    <w:p w14:paraId="1EADF1B6">
      <w:pPr>
        <w:spacing w:line="360" w:lineRule="auto"/>
        <w:ind w:left="1326" w:leftChars="-28" w:hanging="1385" w:hangingChars="431"/>
        <w:rPr>
          <w:rFonts w:hint="eastAsia" w:ascii="宋体" w:hAnsi="宋体" w:cs="宋体"/>
          <w:b/>
          <w:bCs/>
          <w:kern w:val="0"/>
          <w:sz w:val="32"/>
          <w:szCs w:val="32"/>
          <w:lang w:val="en-US" w:eastAsia="zh-CN"/>
        </w:rPr>
      </w:pPr>
      <w:r>
        <w:rPr>
          <w:rFonts w:hint="eastAsia" w:ascii="宋体" w:hAnsi="宋体" w:cs="宋体"/>
          <w:b/>
          <w:bCs/>
          <w:kern w:val="0"/>
          <w:sz w:val="32"/>
          <w:szCs w:val="32"/>
        </w:rPr>
        <w:t>二．</w:t>
      </w:r>
      <w:r>
        <w:rPr>
          <w:rFonts w:hint="eastAsia" w:ascii="宋体" w:hAnsi="宋体" w:cs="宋体"/>
          <w:b/>
          <w:bCs/>
          <w:kern w:val="0"/>
          <w:sz w:val="32"/>
          <w:szCs w:val="32"/>
          <w:lang w:val="en-US" w:eastAsia="zh-CN"/>
        </w:rPr>
        <w:t>评审办法：</w:t>
      </w:r>
    </w:p>
    <w:p w14:paraId="3D782DF1">
      <w:pPr>
        <w:tabs>
          <w:tab w:val="left" w:pos="851"/>
        </w:tabs>
        <w:spacing w:line="360" w:lineRule="auto"/>
        <w:ind w:firstLine="640" w:firstLineChars="200"/>
        <w:jc w:val="left"/>
        <w:rPr>
          <w:rFonts w:ascii="宋体" w:hAnsi="宋体" w:cs="宋体"/>
          <w:kern w:val="0"/>
          <w:sz w:val="32"/>
          <w:szCs w:val="32"/>
          <w:lang w:val="zh-CN"/>
        </w:rPr>
      </w:pPr>
      <w:r>
        <w:rPr>
          <w:rFonts w:hint="eastAsia" w:ascii="宋体" w:hAnsi="宋体" w:cs="宋体"/>
          <w:kern w:val="0"/>
          <w:sz w:val="32"/>
          <w:szCs w:val="32"/>
          <w:lang w:val="en-US" w:eastAsia="zh-CN"/>
        </w:rPr>
        <w:t>1、</w:t>
      </w:r>
      <w:r>
        <w:rPr>
          <w:rFonts w:hint="eastAsia" w:ascii="宋体" w:hAnsi="宋体" w:cs="宋体"/>
          <w:kern w:val="0"/>
          <w:sz w:val="32"/>
          <w:szCs w:val="32"/>
        </w:rPr>
        <w:t>由询比小组采用综合评估法对提交报价的</w:t>
      </w:r>
      <w:r>
        <w:rPr>
          <w:rFonts w:hint="eastAsia" w:ascii="宋体" w:hAnsi="宋体" w:cs="宋体"/>
          <w:kern w:val="0"/>
          <w:sz w:val="32"/>
          <w:szCs w:val="32"/>
          <w:lang w:eastAsia="zh-CN"/>
        </w:rPr>
        <w:t>供应商</w:t>
      </w:r>
      <w:r>
        <w:rPr>
          <w:rFonts w:hint="eastAsia" w:ascii="宋体" w:hAnsi="宋体" w:cs="宋体"/>
          <w:kern w:val="0"/>
          <w:sz w:val="32"/>
          <w:szCs w:val="32"/>
        </w:rPr>
        <w:t>的询比响应文件进行综合评分。</w:t>
      </w:r>
      <w:r>
        <w:rPr>
          <w:rFonts w:hint="eastAsia" w:ascii="宋体" w:hAnsi="宋体" w:cs="宋体"/>
          <w:kern w:val="0"/>
          <w:sz w:val="32"/>
          <w:szCs w:val="32"/>
          <w:lang w:val="zh-CN"/>
        </w:rPr>
        <w:t>询比文件中没有规定的评审标准不得作为评审依据。</w:t>
      </w:r>
    </w:p>
    <w:p w14:paraId="36A835AD">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2、</w:t>
      </w:r>
      <w:r>
        <w:rPr>
          <w:rFonts w:hint="eastAsia" w:ascii="宋体" w:hAnsi="宋体" w:cs="宋体"/>
          <w:kern w:val="0"/>
          <w:sz w:val="32"/>
          <w:szCs w:val="32"/>
        </w:rPr>
        <w:t>本项目评分分值为技术资信得分和商务报价得分小数点后保留2位小数，四舍五入。</w:t>
      </w:r>
    </w:p>
    <w:p w14:paraId="1AAB6564">
      <w:pPr>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3、</w:t>
      </w:r>
      <w:r>
        <w:rPr>
          <w:rFonts w:hint="eastAsia" w:ascii="宋体" w:hAnsi="宋体" w:cs="宋体"/>
          <w:kern w:val="0"/>
          <w:sz w:val="32"/>
          <w:szCs w:val="32"/>
        </w:rPr>
        <w:t>商务报价分统一采用低价优先法计算，即满足询比文件要求且最后响应最低的</w:t>
      </w:r>
      <w:r>
        <w:rPr>
          <w:rFonts w:hint="eastAsia" w:ascii="宋体" w:hAnsi="宋体" w:cs="宋体"/>
          <w:kern w:val="0"/>
          <w:sz w:val="32"/>
          <w:szCs w:val="32"/>
          <w:lang w:eastAsia="zh-CN"/>
        </w:rPr>
        <w:t>供应商</w:t>
      </w:r>
      <w:r>
        <w:rPr>
          <w:rFonts w:hint="eastAsia" w:ascii="宋体" w:hAnsi="宋体" w:cs="宋体"/>
          <w:kern w:val="0"/>
          <w:sz w:val="32"/>
          <w:szCs w:val="32"/>
        </w:rPr>
        <w:t>的价格为评标基准价，其价格分为满分。其他</w:t>
      </w:r>
      <w:r>
        <w:rPr>
          <w:rFonts w:hint="eastAsia" w:ascii="宋体" w:hAnsi="宋体" w:cs="宋体"/>
          <w:kern w:val="0"/>
          <w:sz w:val="32"/>
          <w:szCs w:val="32"/>
          <w:lang w:eastAsia="zh-CN"/>
        </w:rPr>
        <w:t>供应商</w:t>
      </w:r>
      <w:r>
        <w:rPr>
          <w:rFonts w:hint="eastAsia" w:ascii="宋体" w:hAnsi="宋体" w:cs="宋体"/>
          <w:kern w:val="0"/>
          <w:sz w:val="32"/>
          <w:szCs w:val="32"/>
        </w:rPr>
        <w:t>的价格分统一按照下列公式计算：</w:t>
      </w:r>
    </w:p>
    <w:p w14:paraId="7D695177">
      <w:pPr>
        <w:widowControl/>
        <w:spacing w:line="360" w:lineRule="auto"/>
        <w:ind w:right="45"/>
        <w:jc w:val="left"/>
        <w:rPr>
          <w:rFonts w:ascii="宋体" w:hAnsi="宋体"/>
          <w:sz w:val="32"/>
          <w:szCs w:val="32"/>
        </w:rPr>
      </w:pPr>
      <w:r>
        <w:rPr>
          <w:rFonts w:hint="eastAsia" w:ascii="宋体" w:hAnsi="宋体"/>
          <w:sz w:val="32"/>
          <w:szCs w:val="32"/>
        </w:rPr>
        <w:t>报价得分</w:t>
      </w:r>
      <w:r>
        <w:rPr>
          <w:rFonts w:ascii="宋体" w:hAnsi="宋体"/>
          <w:sz w:val="32"/>
          <w:szCs w:val="32"/>
        </w:rPr>
        <w:t>=</w:t>
      </w:r>
      <w:r>
        <w:rPr>
          <w:rFonts w:hint="eastAsia" w:ascii="宋体" w:hAnsi="宋体"/>
          <w:sz w:val="32"/>
          <w:szCs w:val="32"/>
        </w:rPr>
        <w:t>（评标基准价</w:t>
      </w:r>
      <w:r>
        <w:rPr>
          <w:rFonts w:ascii="宋体" w:hAnsi="宋体"/>
          <w:sz w:val="32"/>
          <w:szCs w:val="32"/>
        </w:rPr>
        <w:t>/</w:t>
      </w:r>
      <w:r>
        <w:rPr>
          <w:rFonts w:hint="eastAsia" w:ascii="宋体" w:hAnsi="宋体"/>
          <w:sz w:val="32"/>
          <w:szCs w:val="32"/>
        </w:rPr>
        <w:t>最后报价）×</w:t>
      </w:r>
      <w:r>
        <w:rPr>
          <w:rFonts w:ascii="宋体" w:hAnsi="宋体"/>
          <w:sz w:val="32"/>
          <w:szCs w:val="32"/>
        </w:rPr>
        <w:t>100</w:t>
      </w:r>
      <w:r>
        <w:rPr>
          <w:rFonts w:hint="eastAsia" w:ascii="宋体" w:hAnsi="宋体"/>
          <w:sz w:val="32"/>
          <w:szCs w:val="32"/>
        </w:rPr>
        <w:t>×报价分所占总分权重，评审过程中，不得去掉最后报价中的最高报价和最低报价。</w:t>
      </w:r>
    </w:p>
    <w:p w14:paraId="39754479">
      <w:pPr>
        <w:numPr>
          <w:ilvl w:val="0"/>
          <w:numId w:val="1"/>
        </w:numPr>
        <w:tabs>
          <w:tab w:val="left" w:pos="851"/>
        </w:tabs>
        <w:spacing w:line="360" w:lineRule="auto"/>
        <w:ind w:left="0" w:leftChars="0" w:firstLine="0" w:firstLineChars="0"/>
        <w:jc w:val="left"/>
        <w:rPr>
          <w:rFonts w:hint="eastAsia" w:ascii="宋体" w:hAnsi="宋体" w:cs="宋体"/>
          <w:kern w:val="0"/>
          <w:sz w:val="32"/>
          <w:szCs w:val="32"/>
        </w:rPr>
      </w:pPr>
      <w:r>
        <w:rPr>
          <w:rFonts w:hint="eastAsia" w:ascii="宋体" w:hAnsi="宋体" w:cs="宋体"/>
          <w:kern w:val="0"/>
          <w:sz w:val="32"/>
          <w:szCs w:val="32"/>
        </w:rPr>
        <w:t>最终评审总得分＝技术资信评分+商务报价评分</w:t>
      </w:r>
    </w:p>
    <w:p w14:paraId="58BDA780">
      <w:pPr>
        <w:spacing w:line="360" w:lineRule="auto"/>
        <w:ind w:left="1326" w:leftChars="-28" w:hanging="1385" w:hangingChars="431"/>
        <w:rPr>
          <w:rFonts w:ascii="宋体" w:hAnsi="宋体" w:cs="宋体"/>
          <w:b/>
          <w:bCs/>
          <w:kern w:val="0"/>
          <w:sz w:val="32"/>
          <w:szCs w:val="32"/>
        </w:rPr>
      </w:pPr>
      <w:r>
        <w:rPr>
          <w:rFonts w:hint="eastAsia" w:ascii="宋体" w:hAnsi="宋体" w:cs="宋体"/>
          <w:b/>
          <w:bCs/>
          <w:kern w:val="0"/>
          <w:sz w:val="32"/>
          <w:szCs w:val="32"/>
          <w:lang w:val="en-US" w:eastAsia="zh-CN"/>
        </w:rPr>
        <w:t>三</w:t>
      </w:r>
      <w:r>
        <w:rPr>
          <w:rFonts w:hint="eastAsia" w:ascii="宋体" w:hAnsi="宋体" w:cs="宋体"/>
          <w:b/>
          <w:bCs/>
          <w:kern w:val="0"/>
          <w:sz w:val="32"/>
          <w:szCs w:val="32"/>
        </w:rPr>
        <w:t>、</w:t>
      </w:r>
      <w:r>
        <w:rPr>
          <w:rFonts w:hint="eastAsia" w:ascii="宋体" w:hAnsi="宋体" w:cs="宋体"/>
          <w:b/>
          <w:bCs/>
          <w:kern w:val="0"/>
          <w:sz w:val="32"/>
          <w:szCs w:val="32"/>
          <w:lang w:eastAsia="zh-CN"/>
        </w:rPr>
        <w:t>成交人</w:t>
      </w:r>
      <w:r>
        <w:rPr>
          <w:rFonts w:hint="eastAsia" w:ascii="宋体" w:hAnsi="宋体" w:cs="宋体"/>
          <w:b/>
          <w:bCs/>
          <w:kern w:val="0"/>
          <w:sz w:val="32"/>
          <w:szCs w:val="32"/>
        </w:rPr>
        <w:t>的确定</w:t>
      </w:r>
    </w:p>
    <w:p w14:paraId="7E1F134C">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1、</w:t>
      </w:r>
      <w:r>
        <w:rPr>
          <w:rFonts w:hint="eastAsia" w:ascii="宋体" w:hAnsi="宋体" w:cs="宋体"/>
          <w:kern w:val="0"/>
          <w:sz w:val="32"/>
          <w:szCs w:val="32"/>
        </w:rPr>
        <w:t>询比小组应当根据综合评分情况按照评审得分由高到低顺序推荐</w:t>
      </w:r>
      <w:r>
        <w:rPr>
          <w:rFonts w:hint="eastAsia" w:ascii="宋体" w:hAnsi="宋体" w:cs="宋体"/>
          <w:b/>
          <w:bCs/>
          <w:kern w:val="0"/>
          <w:sz w:val="32"/>
          <w:szCs w:val="32"/>
          <w:lang w:eastAsia="zh-CN"/>
        </w:rPr>
        <w:t>成交候选人</w:t>
      </w:r>
      <w:r>
        <w:rPr>
          <w:rFonts w:hint="eastAsia" w:ascii="宋体" w:hAnsi="宋体" w:cs="宋体"/>
          <w:kern w:val="0"/>
          <w:sz w:val="32"/>
          <w:szCs w:val="32"/>
        </w:rPr>
        <w:t>，并编写评审报告。评审得分相同的，按照报价由低到高的顺序推荐。评审得分且报价相同的，按照技术资信得分由高到低推荐。按照上述规则不能确定</w:t>
      </w:r>
      <w:r>
        <w:rPr>
          <w:rFonts w:hint="eastAsia" w:ascii="宋体" w:hAnsi="宋体" w:cs="宋体"/>
          <w:kern w:val="0"/>
          <w:sz w:val="32"/>
          <w:szCs w:val="32"/>
          <w:lang w:eastAsia="zh-CN"/>
        </w:rPr>
        <w:t>成交候选人</w:t>
      </w:r>
      <w:r>
        <w:rPr>
          <w:rFonts w:hint="eastAsia" w:ascii="宋体" w:hAnsi="宋体" w:cs="宋体"/>
          <w:kern w:val="0"/>
          <w:sz w:val="32"/>
          <w:szCs w:val="32"/>
        </w:rPr>
        <w:t>排序的，由</w:t>
      </w:r>
      <w:r>
        <w:rPr>
          <w:rFonts w:hint="eastAsia" w:ascii="宋体" w:hAnsi="宋体" w:cs="宋体"/>
          <w:kern w:val="0"/>
          <w:sz w:val="32"/>
          <w:szCs w:val="32"/>
          <w:lang w:eastAsia="zh-CN"/>
        </w:rPr>
        <w:t>采购人</w:t>
      </w:r>
      <w:r>
        <w:rPr>
          <w:rFonts w:hint="eastAsia" w:ascii="宋体" w:hAnsi="宋体" w:cs="宋体"/>
          <w:kern w:val="0"/>
          <w:sz w:val="32"/>
          <w:szCs w:val="32"/>
        </w:rPr>
        <w:t>代表现场随机摇号确定排序。</w:t>
      </w:r>
    </w:p>
    <w:p w14:paraId="19104381">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2、</w:t>
      </w:r>
      <w:r>
        <w:rPr>
          <w:rFonts w:hint="eastAsia" w:ascii="宋体" w:hAnsi="宋体" w:cs="宋体"/>
          <w:kern w:val="0"/>
          <w:sz w:val="32"/>
          <w:szCs w:val="32"/>
        </w:rPr>
        <w:t>询比小组成员对需要共同认定的事项存在争议的，应当按照少数服从多数的原则作出结论。持不同意见的询比小组成员应当在评审报告上签署不同意见及理由，否则视为同意评审报告。</w:t>
      </w:r>
    </w:p>
    <w:p w14:paraId="4DBB546A">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lang w:val="en-US" w:eastAsia="zh-CN"/>
        </w:rPr>
        <w:t>3、</w:t>
      </w:r>
      <w:r>
        <w:rPr>
          <w:rFonts w:hint="eastAsia" w:ascii="宋体" w:hAnsi="宋体" w:cs="宋体"/>
          <w:kern w:val="0"/>
          <w:sz w:val="32"/>
          <w:szCs w:val="32"/>
        </w:rPr>
        <w:t>询比小组</w:t>
      </w:r>
      <w:r>
        <w:rPr>
          <w:rFonts w:ascii="宋体" w:hAnsi="宋体" w:cs="宋体"/>
          <w:kern w:val="0"/>
          <w:sz w:val="32"/>
          <w:szCs w:val="32"/>
        </w:rPr>
        <w:t>根据全体</w:t>
      </w:r>
      <w:r>
        <w:rPr>
          <w:rFonts w:hint="eastAsia" w:ascii="宋体" w:hAnsi="宋体" w:cs="宋体"/>
          <w:kern w:val="0"/>
          <w:sz w:val="32"/>
          <w:szCs w:val="32"/>
        </w:rPr>
        <w:t>小组</w:t>
      </w:r>
      <w:r>
        <w:rPr>
          <w:rFonts w:ascii="宋体" w:hAnsi="宋体" w:cs="宋体"/>
          <w:kern w:val="0"/>
          <w:sz w:val="32"/>
          <w:szCs w:val="32"/>
        </w:rPr>
        <w:t>成员签字的原始评</w:t>
      </w:r>
      <w:r>
        <w:rPr>
          <w:rFonts w:hint="eastAsia" w:ascii="宋体" w:hAnsi="宋体" w:cs="宋体"/>
          <w:kern w:val="0"/>
          <w:sz w:val="32"/>
          <w:szCs w:val="32"/>
        </w:rPr>
        <w:t>审</w:t>
      </w:r>
      <w:r>
        <w:rPr>
          <w:rFonts w:ascii="宋体" w:hAnsi="宋体" w:cs="宋体"/>
          <w:kern w:val="0"/>
          <w:sz w:val="32"/>
          <w:szCs w:val="32"/>
        </w:rPr>
        <w:t>记录和评</w:t>
      </w:r>
      <w:r>
        <w:rPr>
          <w:rFonts w:hint="eastAsia" w:ascii="宋体" w:hAnsi="宋体" w:cs="宋体"/>
          <w:kern w:val="0"/>
          <w:sz w:val="32"/>
          <w:szCs w:val="32"/>
        </w:rPr>
        <w:t>审</w:t>
      </w:r>
      <w:r>
        <w:rPr>
          <w:rFonts w:ascii="宋体" w:hAnsi="宋体" w:cs="宋体"/>
          <w:kern w:val="0"/>
          <w:sz w:val="32"/>
          <w:szCs w:val="32"/>
        </w:rPr>
        <w:t>结果编写评</w:t>
      </w:r>
      <w:r>
        <w:rPr>
          <w:rFonts w:hint="eastAsia" w:ascii="宋体" w:hAnsi="宋体" w:cs="宋体"/>
          <w:kern w:val="0"/>
          <w:sz w:val="32"/>
          <w:szCs w:val="32"/>
        </w:rPr>
        <w:t>审</w:t>
      </w:r>
      <w:r>
        <w:rPr>
          <w:rFonts w:ascii="宋体" w:hAnsi="宋体" w:cs="宋体"/>
          <w:kern w:val="0"/>
          <w:sz w:val="32"/>
          <w:szCs w:val="32"/>
        </w:rPr>
        <w:t>报告。</w:t>
      </w:r>
    </w:p>
    <w:p w14:paraId="1684DA52">
      <w:pPr>
        <w:spacing w:line="560" w:lineRule="exact"/>
        <w:ind w:left="281" w:leftChars="134" w:firstLine="480" w:firstLineChars="150"/>
        <w:rPr>
          <w:rFonts w:ascii="仿宋_GB2312" w:hAnsi="仿宋_GB2312" w:eastAsia="仿宋_GB2312" w:cs="仿宋_GB2312"/>
          <w:sz w:val="32"/>
          <w:szCs w:val="32"/>
        </w:rPr>
      </w:pPr>
    </w:p>
    <w:p w14:paraId="5D694C1D">
      <w:pPr>
        <w:numPr>
          <w:numId w:val="0"/>
        </w:numPr>
        <w:tabs>
          <w:tab w:val="left" w:pos="851"/>
        </w:tabs>
        <w:spacing w:line="360" w:lineRule="auto"/>
        <w:ind w:leftChars="0"/>
        <w:jc w:val="left"/>
        <w:rPr>
          <w:rFonts w:hint="eastAsia" w:ascii="宋体" w:hAnsi="宋体" w:cs="宋体"/>
          <w:kern w:val="0"/>
          <w:sz w:val="32"/>
          <w:szCs w:val="32"/>
        </w:rPr>
      </w:pPr>
    </w:p>
    <w:p w14:paraId="40E71626">
      <w:pPr>
        <w:numPr>
          <w:numId w:val="0"/>
        </w:numPr>
        <w:tabs>
          <w:tab w:val="left" w:pos="851"/>
        </w:tabs>
        <w:spacing w:line="360" w:lineRule="auto"/>
        <w:ind w:leftChars="0"/>
        <w:jc w:val="left"/>
        <w:rPr>
          <w:rFonts w:hint="eastAsia" w:ascii="宋体" w:hAnsi="宋体" w:cs="宋体"/>
          <w:kern w:val="0"/>
          <w:sz w:val="32"/>
          <w:szCs w:val="32"/>
        </w:rPr>
      </w:pPr>
    </w:p>
    <w:p w14:paraId="084A5C4E">
      <w:pPr>
        <w:numPr>
          <w:numId w:val="0"/>
        </w:numPr>
        <w:tabs>
          <w:tab w:val="left" w:pos="851"/>
        </w:tabs>
        <w:spacing w:line="360" w:lineRule="auto"/>
        <w:ind w:leftChars="0"/>
        <w:jc w:val="left"/>
        <w:rPr>
          <w:rFonts w:hint="eastAsia" w:ascii="宋体" w:hAnsi="宋体" w:cs="宋体"/>
          <w:kern w:val="0"/>
          <w:sz w:val="32"/>
          <w:szCs w:val="32"/>
        </w:rPr>
      </w:pPr>
    </w:p>
    <w:p w14:paraId="15B21F2C">
      <w:pPr>
        <w:numPr>
          <w:numId w:val="0"/>
        </w:numPr>
        <w:tabs>
          <w:tab w:val="left" w:pos="851"/>
        </w:tabs>
        <w:spacing w:line="360" w:lineRule="auto"/>
        <w:ind w:leftChars="0"/>
        <w:jc w:val="left"/>
        <w:rPr>
          <w:rFonts w:hint="eastAsia" w:ascii="宋体" w:hAnsi="宋体" w:cs="宋体"/>
          <w:kern w:val="0"/>
          <w:sz w:val="32"/>
          <w:szCs w:val="32"/>
        </w:rPr>
      </w:pPr>
    </w:p>
    <w:p w14:paraId="64D76FFF">
      <w:pPr>
        <w:numPr>
          <w:ilvl w:val="0"/>
          <w:numId w:val="0"/>
        </w:numPr>
        <w:ind w:left="210" w:leftChars="0"/>
        <w:rPr>
          <w:rFonts w:hint="eastAsia" w:ascii="宋体" w:hAnsi="宋体" w:eastAsia="宋体" w:cs="宋体"/>
          <w:i w:val="0"/>
          <w:iCs w:val="0"/>
          <w:color w:val="000000"/>
          <w:kern w:val="2"/>
          <w:sz w:val="28"/>
          <w:szCs w:val="28"/>
          <w:u w:val="none"/>
          <w:lang w:val="en-US" w:eastAsia="zh-CN" w:bidi="ar-SA"/>
        </w:rPr>
      </w:pPr>
    </w:p>
    <w:tbl>
      <w:tblPr>
        <w:tblStyle w:val="23"/>
        <w:tblW w:w="9458" w:type="dxa"/>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7847"/>
        <w:gridCol w:w="885"/>
      </w:tblGrid>
      <w:tr w14:paraId="2B434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726" w:type="dxa"/>
            <w:noWrap w:val="0"/>
            <w:vAlign w:val="center"/>
          </w:tcPr>
          <w:p w14:paraId="4E59812C">
            <w:pPr>
              <w:widowControl/>
              <w:spacing w:line="360" w:lineRule="auto"/>
              <w:jc w:val="center"/>
              <w:rPr>
                <w:rFonts w:hint="eastAsia" w:ascii="Times New Roman" w:hAnsi="Times New Roman" w:eastAsia="方正仿宋_GB2312"/>
                <w:b/>
                <w:color w:val="auto"/>
                <w:kern w:val="0"/>
                <w:sz w:val="24"/>
                <w:szCs w:val="24"/>
                <w:lang w:val="en-US" w:eastAsia="zh-CN"/>
              </w:rPr>
            </w:pPr>
            <w:r>
              <w:rPr>
                <w:rFonts w:hint="eastAsia" w:ascii="Times New Roman" w:hAnsi="Times New Roman" w:eastAsia="方正仿宋_GB2312"/>
                <w:b/>
                <w:color w:val="auto"/>
                <w:kern w:val="0"/>
                <w:sz w:val="24"/>
                <w:szCs w:val="24"/>
                <w:lang w:val="en-US" w:eastAsia="zh-CN"/>
              </w:rPr>
              <w:t>序号</w:t>
            </w:r>
          </w:p>
        </w:tc>
        <w:tc>
          <w:tcPr>
            <w:tcW w:w="7847" w:type="dxa"/>
            <w:noWrap w:val="0"/>
            <w:vAlign w:val="center"/>
          </w:tcPr>
          <w:p w14:paraId="7EF298B5">
            <w:pPr>
              <w:widowControl/>
              <w:spacing w:line="360" w:lineRule="auto"/>
              <w:jc w:val="center"/>
              <w:rPr>
                <w:rFonts w:ascii="Times New Roman" w:hAnsi="Times New Roman" w:eastAsia="方正仿宋_GB2312"/>
                <w:b/>
                <w:color w:val="auto"/>
                <w:kern w:val="0"/>
                <w:sz w:val="24"/>
                <w:szCs w:val="24"/>
              </w:rPr>
            </w:pPr>
            <w:r>
              <w:rPr>
                <w:rFonts w:hint="eastAsia" w:ascii="Times New Roman" w:hAnsi="Times New Roman" w:eastAsia="方正仿宋_GB2312"/>
                <w:b/>
                <w:color w:val="auto"/>
                <w:kern w:val="0"/>
                <w:sz w:val="24"/>
                <w:szCs w:val="24"/>
              </w:rPr>
              <w:t>评分内容</w:t>
            </w:r>
          </w:p>
        </w:tc>
        <w:tc>
          <w:tcPr>
            <w:tcW w:w="885" w:type="dxa"/>
            <w:noWrap w:val="0"/>
            <w:vAlign w:val="top"/>
          </w:tcPr>
          <w:p w14:paraId="16721191">
            <w:pPr>
              <w:widowControl/>
              <w:spacing w:line="360" w:lineRule="auto"/>
              <w:jc w:val="center"/>
              <w:rPr>
                <w:rFonts w:ascii="Times New Roman" w:hAnsi="Times New Roman" w:eastAsia="方正仿宋_GB2312"/>
                <w:b/>
                <w:color w:val="auto"/>
                <w:kern w:val="0"/>
                <w:sz w:val="24"/>
                <w:szCs w:val="24"/>
              </w:rPr>
            </w:pPr>
            <w:r>
              <w:rPr>
                <w:rFonts w:hint="eastAsia" w:ascii="Times New Roman" w:hAnsi="Times New Roman" w:eastAsia="方正仿宋_GB2312"/>
                <w:b/>
                <w:color w:val="auto"/>
                <w:kern w:val="0"/>
                <w:sz w:val="24"/>
                <w:szCs w:val="24"/>
              </w:rPr>
              <w:t>分值</w:t>
            </w:r>
          </w:p>
        </w:tc>
      </w:tr>
      <w:tr w14:paraId="62B44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4" w:hRule="atLeast"/>
        </w:trPr>
        <w:tc>
          <w:tcPr>
            <w:tcW w:w="726" w:type="dxa"/>
            <w:noWrap w:val="0"/>
            <w:vAlign w:val="center"/>
          </w:tcPr>
          <w:p w14:paraId="0F4D8813">
            <w:pPr>
              <w:pStyle w:val="7"/>
              <w:numPr>
                <w:ilvl w:val="0"/>
                <w:numId w:val="5"/>
              </w:numPr>
              <w:spacing w:line="360" w:lineRule="auto"/>
              <w:ind w:left="425" w:leftChars="0" w:hanging="425" w:firstLineChars="0"/>
              <w:rPr>
                <w:rFonts w:hint="eastAsia" w:ascii="Times New Roman" w:hAnsi="Times New Roman" w:eastAsia="方正仿宋_GB2312"/>
                <w:b/>
                <w:bCs/>
                <w:color w:val="auto"/>
                <w:kern w:val="0"/>
                <w:sz w:val="24"/>
                <w:szCs w:val="24"/>
              </w:rPr>
            </w:pPr>
          </w:p>
        </w:tc>
        <w:tc>
          <w:tcPr>
            <w:tcW w:w="7847" w:type="dxa"/>
            <w:noWrap w:val="0"/>
            <w:vAlign w:val="center"/>
          </w:tcPr>
          <w:p w14:paraId="535C0B36">
            <w:pPr>
              <w:pStyle w:val="7"/>
              <w:spacing w:line="360" w:lineRule="auto"/>
              <w:rPr>
                <w:rFonts w:hint="eastAsia" w:ascii="Times New Roman" w:hAnsi="Times New Roman" w:eastAsia="方正仿宋_GB2312"/>
                <w:color w:val="auto"/>
                <w:kern w:val="0"/>
                <w:sz w:val="24"/>
                <w:szCs w:val="24"/>
              </w:rPr>
            </w:pPr>
            <w:r>
              <w:rPr>
                <w:rFonts w:hint="eastAsia" w:eastAsia="方正仿宋_GB2312"/>
                <w:b/>
                <w:bCs/>
                <w:color w:val="auto"/>
                <w:kern w:val="0"/>
                <w:sz w:val="24"/>
                <w:szCs w:val="24"/>
                <w:lang w:val="en-US" w:eastAsia="zh-CN"/>
              </w:rPr>
              <w:t>服务方案</w:t>
            </w:r>
            <w:r>
              <w:rPr>
                <w:rFonts w:hint="eastAsia" w:ascii="Times New Roman" w:hAnsi="Times New Roman" w:eastAsia="方正仿宋_GB2312"/>
                <w:color w:val="auto"/>
                <w:kern w:val="0"/>
                <w:sz w:val="24"/>
                <w:szCs w:val="24"/>
              </w:rPr>
              <w:t>：</w:t>
            </w:r>
          </w:p>
          <w:p w14:paraId="3DAE4BE8">
            <w:pPr>
              <w:pStyle w:val="7"/>
              <w:spacing w:line="360" w:lineRule="auto"/>
              <w:rPr>
                <w:rFonts w:hint="eastAsia" w:ascii="Times New Roman" w:hAnsi="Times New Roman" w:eastAsia="方正仿宋_GB2312"/>
                <w:color w:val="auto"/>
                <w:kern w:val="0"/>
                <w:sz w:val="24"/>
                <w:szCs w:val="24"/>
                <w:lang w:eastAsia="zh-CN"/>
              </w:rPr>
            </w:pPr>
            <w:r>
              <w:rPr>
                <w:rFonts w:hint="eastAsia" w:eastAsia="方正仿宋_GB2312"/>
                <w:color w:val="auto"/>
                <w:kern w:val="0"/>
                <w:sz w:val="24"/>
                <w:szCs w:val="24"/>
                <w:lang w:val="en-US" w:eastAsia="zh-CN"/>
              </w:rPr>
              <w:t>根据服务方案的完善型、全面性、科学性、有效性等评价</w:t>
            </w:r>
            <w:r>
              <w:rPr>
                <w:rFonts w:hint="eastAsia" w:ascii="Times New Roman" w:hAnsi="Times New Roman" w:eastAsia="方正仿宋_GB2312"/>
                <w:color w:val="auto"/>
                <w:kern w:val="0"/>
                <w:sz w:val="24"/>
                <w:szCs w:val="24"/>
                <w:lang w:eastAsia="zh-CN"/>
              </w:rPr>
              <w:t>，</w:t>
            </w:r>
            <w:r>
              <w:rPr>
                <w:rFonts w:hint="eastAsia" w:ascii="Times New Roman" w:hAnsi="Times New Roman" w:eastAsia="方正仿宋_GB2312"/>
                <w:color w:val="auto"/>
                <w:kern w:val="0"/>
                <w:sz w:val="24"/>
                <w:szCs w:val="24"/>
              </w:rPr>
              <w:t>优的得</w:t>
            </w:r>
            <w:r>
              <w:rPr>
                <w:rFonts w:hint="eastAsia" w:ascii="Times New Roman" w:hAnsi="Times New Roman" w:eastAsia="方正仿宋_GB2312"/>
                <w:color w:val="auto"/>
                <w:kern w:val="0"/>
                <w:sz w:val="24"/>
                <w:szCs w:val="24"/>
                <w:lang w:val="en-US" w:eastAsia="zh-CN"/>
              </w:rPr>
              <w:t>4</w:t>
            </w:r>
            <w:r>
              <w:rPr>
                <w:rFonts w:hint="eastAsia" w:eastAsia="方正仿宋_GB2312"/>
                <w:color w:val="auto"/>
                <w:kern w:val="0"/>
                <w:sz w:val="24"/>
                <w:szCs w:val="24"/>
                <w:lang w:val="en-US" w:eastAsia="zh-CN"/>
              </w:rPr>
              <w:t>0</w:t>
            </w:r>
            <w:r>
              <w:rPr>
                <w:rFonts w:hint="eastAsia" w:ascii="Times New Roman" w:hAnsi="Times New Roman" w:eastAsia="方正仿宋_GB2312"/>
                <w:color w:val="auto"/>
                <w:kern w:val="0"/>
                <w:sz w:val="24"/>
                <w:szCs w:val="24"/>
              </w:rPr>
              <w:t>分；良的得</w:t>
            </w:r>
            <w:r>
              <w:rPr>
                <w:rFonts w:hint="eastAsia" w:eastAsia="方正仿宋_GB2312"/>
                <w:color w:val="auto"/>
                <w:kern w:val="0"/>
                <w:sz w:val="24"/>
                <w:szCs w:val="24"/>
                <w:lang w:val="en-US" w:eastAsia="zh-CN"/>
              </w:rPr>
              <w:t>30</w:t>
            </w:r>
            <w:r>
              <w:rPr>
                <w:rFonts w:hint="eastAsia" w:ascii="Times New Roman" w:hAnsi="Times New Roman" w:eastAsia="方正仿宋_GB2312"/>
                <w:color w:val="auto"/>
                <w:kern w:val="0"/>
                <w:sz w:val="24"/>
                <w:szCs w:val="24"/>
              </w:rPr>
              <w:t>分；一般的得</w:t>
            </w:r>
            <w:r>
              <w:rPr>
                <w:rFonts w:hint="eastAsia" w:eastAsia="方正仿宋_GB2312"/>
                <w:color w:val="auto"/>
                <w:kern w:val="0"/>
                <w:sz w:val="24"/>
                <w:szCs w:val="24"/>
                <w:lang w:val="en-US" w:eastAsia="zh-CN"/>
              </w:rPr>
              <w:t>20</w:t>
            </w:r>
            <w:r>
              <w:rPr>
                <w:rFonts w:hint="eastAsia" w:ascii="Times New Roman" w:hAnsi="Times New Roman" w:eastAsia="方正仿宋_GB2312"/>
                <w:color w:val="auto"/>
                <w:kern w:val="0"/>
                <w:sz w:val="24"/>
                <w:szCs w:val="24"/>
              </w:rPr>
              <w:t>分</w:t>
            </w:r>
            <w:r>
              <w:rPr>
                <w:rFonts w:hint="eastAsia" w:eastAsia="方正仿宋_GB2312"/>
                <w:color w:val="auto"/>
                <w:kern w:val="0"/>
                <w:sz w:val="24"/>
                <w:szCs w:val="24"/>
                <w:lang w:eastAsia="zh-CN"/>
              </w:rPr>
              <w:t>，</w:t>
            </w:r>
            <w:r>
              <w:rPr>
                <w:rFonts w:hint="eastAsia" w:eastAsia="方正仿宋_GB2312"/>
                <w:color w:val="auto"/>
                <w:kern w:val="0"/>
                <w:sz w:val="24"/>
                <w:szCs w:val="24"/>
                <w:lang w:val="en-US" w:eastAsia="zh-CN"/>
              </w:rPr>
              <w:t>差的得10分</w:t>
            </w:r>
            <w:r>
              <w:rPr>
                <w:rFonts w:hint="eastAsia" w:ascii="Times New Roman" w:hAnsi="Times New Roman" w:eastAsia="方正仿宋_GB2312"/>
                <w:color w:val="auto"/>
                <w:kern w:val="0"/>
                <w:sz w:val="24"/>
                <w:szCs w:val="24"/>
              </w:rPr>
              <w:t>；未提供或不能满足需求的得0分。</w:t>
            </w:r>
          </w:p>
        </w:tc>
        <w:tc>
          <w:tcPr>
            <w:tcW w:w="885" w:type="dxa"/>
            <w:noWrap w:val="0"/>
            <w:vAlign w:val="top"/>
          </w:tcPr>
          <w:p w14:paraId="36B68F4C">
            <w:pPr>
              <w:widowControl/>
              <w:spacing w:line="360" w:lineRule="auto"/>
              <w:jc w:val="center"/>
              <w:rPr>
                <w:rFonts w:hint="default" w:ascii="Times New Roman" w:hAnsi="Times New Roman" w:eastAsia="方正仿宋_GB2312"/>
                <w:color w:val="auto"/>
                <w:kern w:val="0"/>
                <w:sz w:val="24"/>
                <w:szCs w:val="24"/>
                <w:lang w:val="en-US" w:eastAsia="zh-CN"/>
              </w:rPr>
            </w:pPr>
            <w:r>
              <w:rPr>
                <w:rFonts w:hint="eastAsia" w:eastAsia="方正仿宋_GB2312"/>
                <w:color w:val="auto"/>
                <w:kern w:val="0"/>
                <w:sz w:val="24"/>
                <w:szCs w:val="24"/>
                <w:lang w:val="en-US" w:eastAsia="zh-CN"/>
              </w:rPr>
              <w:t>40</w:t>
            </w:r>
          </w:p>
        </w:tc>
      </w:tr>
      <w:tr w14:paraId="4730C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9" w:hRule="atLeast"/>
        </w:trPr>
        <w:tc>
          <w:tcPr>
            <w:tcW w:w="726" w:type="dxa"/>
            <w:noWrap w:val="0"/>
            <w:vAlign w:val="center"/>
          </w:tcPr>
          <w:p w14:paraId="63B5666E">
            <w:pPr>
              <w:widowControl/>
              <w:numPr>
                <w:ilvl w:val="0"/>
                <w:numId w:val="5"/>
              </w:numPr>
              <w:spacing w:line="360" w:lineRule="auto"/>
              <w:ind w:left="425" w:leftChars="0" w:hanging="425" w:firstLineChars="0"/>
              <w:jc w:val="left"/>
              <w:rPr>
                <w:rFonts w:hint="eastAsia" w:ascii="Times New Roman" w:hAnsi="Times New Roman" w:eastAsia="方正仿宋_GB2312"/>
                <w:color w:val="auto"/>
                <w:kern w:val="0"/>
                <w:sz w:val="24"/>
                <w:szCs w:val="24"/>
                <w:lang w:val="en-US" w:eastAsia="zh-CN"/>
              </w:rPr>
            </w:pPr>
          </w:p>
        </w:tc>
        <w:tc>
          <w:tcPr>
            <w:tcW w:w="7847" w:type="dxa"/>
            <w:noWrap w:val="0"/>
            <w:vAlign w:val="center"/>
          </w:tcPr>
          <w:p w14:paraId="69D10FB2">
            <w:pPr>
              <w:widowControl/>
              <w:spacing w:line="360" w:lineRule="auto"/>
              <w:jc w:val="left"/>
              <w:rPr>
                <w:rFonts w:hint="eastAsia" w:ascii="Times New Roman" w:hAnsi="Times New Roman" w:eastAsia="方正仿宋_GB2312"/>
                <w:color w:val="auto"/>
                <w:kern w:val="0"/>
                <w:sz w:val="24"/>
                <w:szCs w:val="24"/>
              </w:rPr>
            </w:pPr>
            <w:r>
              <w:rPr>
                <w:rFonts w:hint="eastAsia" w:ascii="Times New Roman" w:hAnsi="Times New Roman" w:eastAsia="方正仿宋_GB2312"/>
                <w:b/>
                <w:bCs/>
                <w:color w:val="auto"/>
                <w:kern w:val="0"/>
                <w:sz w:val="24"/>
                <w:szCs w:val="24"/>
              </w:rPr>
              <w:t>业绩</w:t>
            </w:r>
            <w:r>
              <w:rPr>
                <w:rFonts w:hint="eastAsia" w:ascii="Times New Roman" w:hAnsi="Times New Roman" w:eastAsia="方正仿宋_GB2312"/>
                <w:color w:val="auto"/>
                <w:kern w:val="0"/>
                <w:sz w:val="24"/>
                <w:szCs w:val="24"/>
              </w:rPr>
              <w:t>：每提供一份自2021年01月01日至今（以合同签订时间为准）</w:t>
            </w:r>
            <w:r>
              <w:rPr>
                <w:rFonts w:hint="eastAsia" w:ascii="Times New Roman" w:hAnsi="Times New Roman" w:eastAsia="方正仿宋_GB2312"/>
                <w:color w:val="auto"/>
                <w:kern w:val="0"/>
                <w:sz w:val="24"/>
                <w:szCs w:val="24"/>
                <w:lang w:val="en-US" w:eastAsia="zh-CN"/>
              </w:rPr>
              <w:t>同类</w:t>
            </w:r>
            <w:r>
              <w:rPr>
                <w:rFonts w:hint="eastAsia" w:ascii="Times New Roman" w:hAnsi="Times New Roman" w:eastAsia="方正仿宋_GB2312"/>
                <w:color w:val="auto"/>
                <w:kern w:val="0"/>
                <w:sz w:val="24"/>
                <w:szCs w:val="24"/>
              </w:rPr>
              <w:t>国内</w:t>
            </w:r>
            <w:r>
              <w:rPr>
                <w:rFonts w:hint="eastAsia" w:ascii="Times New Roman" w:hAnsi="Times New Roman" w:eastAsia="方正仿宋_GB2312"/>
                <w:color w:val="auto"/>
                <w:kern w:val="0"/>
                <w:sz w:val="24"/>
                <w:szCs w:val="24"/>
                <w:lang w:val="en-US" w:eastAsia="zh-CN"/>
              </w:rPr>
              <w:t>相关</w:t>
            </w:r>
            <w:r>
              <w:rPr>
                <w:rFonts w:hint="eastAsia" w:ascii="Times New Roman" w:hAnsi="Times New Roman" w:eastAsia="方正仿宋_GB2312"/>
                <w:color w:val="auto"/>
                <w:kern w:val="0"/>
                <w:sz w:val="24"/>
                <w:szCs w:val="24"/>
              </w:rPr>
              <w:t>业绩合同的得</w:t>
            </w:r>
            <w:r>
              <w:rPr>
                <w:rFonts w:hint="eastAsia" w:ascii="Times New Roman" w:hAnsi="Times New Roman" w:eastAsia="方正仿宋_GB2312"/>
                <w:color w:val="auto"/>
                <w:kern w:val="0"/>
                <w:sz w:val="24"/>
                <w:szCs w:val="24"/>
                <w:lang w:val="en-US" w:eastAsia="zh-CN"/>
              </w:rPr>
              <w:t>3</w:t>
            </w:r>
            <w:r>
              <w:rPr>
                <w:rFonts w:hint="eastAsia" w:ascii="Times New Roman" w:hAnsi="Times New Roman" w:eastAsia="方正仿宋_GB2312"/>
                <w:color w:val="auto"/>
                <w:kern w:val="0"/>
                <w:sz w:val="24"/>
                <w:szCs w:val="24"/>
              </w:rPr>
              <w:t>分，满分</w:t>
            </w:r>
            <w:r>
              <w:rPr>
                <w:rFonts w:hint="eastAsia" w:ascii="Times New Roman" w:hAnsi="Times New Roman" w:eastAsia="方正仿宋_GB2312"/>
                <w:color w:val="auto"/>
                <w:kern w:val="0"/>
                <w:sz w:val="24"/>
                <w:szCs w:val="24"/>
                <w:lang w:val="en-US" w:eastAsia="zh-CN"/>
              </w:rPr>
              <w:t>15</w:t>
            </w:r>
            <w:r>
              <w:rPr>
                <w:rFonts w:hint="eastAsia" w:ascii="Times New Roman" w:hAnsi="Times New Roman" w:eastAsia="方正仿宋_GB2312"/>
                <w:color w:val="auto"/>
                <w:kern w:val="0"/>
                <w:sz w:val="24"/>
                <w:szCs w:val="24"/>
              </w:rPr>
              <w:t>分。</w:t>
            </w:r>
          </w:p>
          <w:p w14:paraId="7A0349DE">
            <w:pPr>
              <w:widowControl/>
              <w:spacing w:line="360" w:lineRule="auto"/>
              <w:jc w:val="left"/>
              <w:rPr>
                <w:rFonts w:hint="default" w:ascii="Times New Roman" w:hAnsi="Times New Roman" w:eastAsia="方正仿宋_GB2312"/>
                <w:color w:val="auto"/>
                <w:kern w:val="0"/>
                <w:sz w:val="24"/>
                <w:szCs w:val="24"/>
                <w:lang w:val="en-US" w:eastAsia="zh-CN"/>
              </w:rPr>
            </w:pPr>
            <w:r>
              <w:rPr>
                <w:rFonts w:hint="eastAsia" w:ascii="Times New Roman" w:hAnsi="Times New Roman" w:eastAsia="方正仿宋_GB2312"/>
                <w:color w:val="auto"/>
                <w:kern w:val="0"/>
                <w:sz w:val="24"/>
                <w:szCs w:val="24"/>
                <w:lang w:val="en-US" w:eastAsia="zh-CN"/>
              </w:rPr>
              <w:t>注:提供合同复印件</w:t>
            </w:r>
          </w:p>
        </w:tc>
        <w:tc>
          <w:tcPr>
            <w:tcW w:w="885" w:type="dxa"/>
            <w:noWrap w:val="0"/>
            <w:vAlign w:val="top"/>
          </w:tcPr>
          <w:p w14:paraId="3F81B935">
            <w:pPr>
              <w:widowControl/>
              <w:spacing w:line="360" w:lineRule="auto"/>
              <w:jc w:val="center"/>
              <w:rPr>
                <w:rFonts w:hint="default" w:ascii="Times New Roman" w:hAnsi="Times New Roman" w:eastAsia="方正仿宋_GB2312"/>
                <w:color w:val="auto"/>
                <w:kern w:val="0"/>
                <w:sz w:val="24"/>
                <w:szCs w:val="24"/>
                <w:lang w:val="en-US" w:eastAsia="zh-CN"/>
              </w:rPr>
            </w:pPr>
            <w:r>
              <w:rPr>
                <w:rFonts w:hint="eastAsia" w:eastAsia="方正仿宋_GB2312"/>
                <w:color w:val="auto"/>
                <w:kern w:val="0"/>
                <w:sz w:val="24"/>
                <w:szCs w:val="24"/>
                <w:lang w:val="en-US" w:eastAsia="zh-CN"/>
              </w:rPr>
              <w:t>15</w:t>
            </w:r>
          </w:p>
        </w:tc>
      </w:tr>
      <w:tr w14:paraId="2DF88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9" w:hRule="atLeast"/>
        </w:trPr>
        <w:tc>
          <w:tcPr>
            <w:tcW w:w="726" w:type="dxa"/>
            <w:noWrap w:val="0"/>
            <w:vAlign w:val="center"/>
          </w:tcPr>
          <w:p w14:paraId="7B0CED9C">
            <w:pPr>
              <w:widowControl/>
              <w:numPr>
                <w:ilvl w:val="0"/>
                <w:numId w:val="5"/>
              </w:numPr>
              <w:spacing w:line="360" w:lineRule="auto"/>
              <w:ind w:left="425" w:leftChars="0" w:hanging="425" w:firstLineChars="0"/>
              <w:jc w:val="left"/>
              <w:rPr>
                <w:rFonts w:hint="eastAsia" w:ascii="Times New Roman" w:hAnsi="Times New Roman" w:eastAsia="方正仿宋_GB2312"/>
                <w:color w:val="auto"/>
                <w:kern w:val="0"/>
                <w:sz w:val="24"/>
                <w:szCs w:val="24"/>
                <w:lang w:val="en-US" w:eastAsia="zh-CN"/>
              </w:rPr>
            </w:pPr>
          </w:p>
        </w:tc>
        <w:tc>
          <w:tcPr>
            <w:tcW w:w="7847" w:type="dxa"/>
            <w:noWrap w:val="0"/>
            <w:vAlign w:val="center"/>
          </w:tcPr>
          <w:p w14:paraId="29F7CB1E">
            <w:pPr>
              <w:widowControl/>
              <w:spacing w:line="360" w:lineRule="auto"/>
              <w:jc w:val="left"/>
              <w:rPr>
                <w:rFonts w:hint="default" w:ascii="Times New Roman" w:hAnsi="Times New Roman" w:eastAsia="方正仿宋_GB2312"/>
                <w:color w:val="auto"/>
                <w:kern w:val="0"/>
                <w:sz w:val="24"/>
                <w:szCs w:val="24"/>
                <w:lang w:val="en-US" w:eastAsia="zh-CN"/>
              </w:rPr>
            </w:pPr>
            <w:r>
              <w:rPr>
                <w:rFonts w:hint="eastAsia" w:ascii="Times New Roman" w:hAnsi="Times New Roman" w:eastAsia="方正仿宋_GB2312"/>
                <w:color w:val="auto"/>
                <w:kern w:val="0"/>
                <w:sz w:val="24"/>
                <w:szCs w:val="24"/>
                <w:lang w:val="en-US" w:eastAsia="zh-CN"/>
              </w:rPr>
              <w:t>检测设备：提供检测所需的实拍图片或购买合同或租赁合同等，</w:t>
            </w:r>
            <w:r>
              <w:rPr>
                <w:rFonts w:hint="eastAsia" w:ascii="Times New Roman" w:hAnsi="Times New Roman" w:eastAsia="方正仿宋_GB2312"/>
                <w:color w:val="auto"/>
                <w:kern w:val="0"/>
                <w:sz w:val="24"/>
                <w:szCs w:val="24"/>
              </w:rPr>
              <w:t>优的得</w:t>
            </w:r>
            <w:r>
              <w:rPr>
                <w:rFonts w:hint="eastAsia" w:ascii="Times New Roman" w:hAnsi="Times New Roman" w:eastAsia="方正仿宋_GB2312"/>
                <w:color w:val="auto"/>
                <w:kern w:val="0"/>
                <w:sz w:val="24"/>
                <w:szCs w:val="24"/>
                <w:lang w:val="en-US" w:eastAsia="zh-CN"/>
              </w:rPr>
              <w:t>15</w:t>
            </w:r>
            <w:r>
              <w:rPr>
                <w:rFonts w:hint="eastAsia" w:ascii="Times New Roman" w:hAnsi="Times New Roman" w:eastAsia="方正仿宋_GB2312"/>
                <w:color w:val="auto"/>
                <w:kern w:val="0"/>
                <w:sz w:val="24"/>
                <w:szCs w:val="24"/>
              </w:rPr>
              <w:t>分；良的得</w:t>
            </w:r>
            <w:r>
              <w:rPr>
                <w:rFonts w:hint="eastAsia" w:eastAsia="方正仿宋_GB2312"/>
                <w:color w:val="auto"/>
                <w:kern w:val="0"/>
                <w:sz w:val="24"/>
                <w:szCs w:val="24"/>
                <w:lang w:val="en-US" w:eastAsia="zh-CN"/>
              </w:rPr>
              <w:t>10</w:t>
            </w:r>
            <w:r>
              <w:rPr>
                <w:rFonts w:hint="eastAsia" w:ascii="Times New Roman" w:hAnsi="Times New Roman" w:eastAsia="方正仿宋_GB2312"/>
                <w:color w:val="auto"/>
                <w:kern w:val="0"/>
                <w:sz w:val="24"/>
                <w:szCs w:val="24"/>
              </w:rPr>
              <w:t>分；一般的得</w:t>
            </w:r>
            <w:r>
              <w:rPr>
                <w:rFonts w:hint="eastAsia" w:eastAsia="方正仿宋_GB2312"/>
                <w:color w:val="auto"/>
                <w:kern w:val="0"/>
                <w:sz w:val="24"/>
                <w:szCs w:val="24"/>
                <w:lang w:val="en-US" w:eastAsia="zh-CN"/>
              </w:rPr>
              <w:t>5</w:t>
            </w:r>
            <w:r>
              <w:rPr>
                <w:rFonts w:hint="eastAsia" w:ascii="Times New Roman" w:hAnsi="Times New Roman" w:eastAsia="方正仿宋_GB2312"/>
                <w:color w:val="auto"/>
                <w:kern w:val="0"/>
                <w:sz w:val="24"/>
                <w:szCs w:val="24"/>
              </w:rPr>
              <w:t>分</w:t>
            </w:r>
            <w:r>
              <w:rPr>
                <w:rFonts w:hint="eastAsia" w:eastAsia="方正仿宋_GB2312"/>
                <w:color w:val="auto"/>
                <w:kern w:val="0"/>
                <w:sz w:val="24"/>
                <w:szCs w:val="24"/>
                <w:lang w:eastAsia="zh-CN"/>
              </w:rPr>
              <w:t>，</w:t>
            </w:r>
            <w:r>
              <w:rPr>
                <w:rFonts w:hint="eastAsia" w:eastAsia="方正仿宋_GB2312"/>
                <w:color w:val="auto"/>
                <w:kern w:val="0"/>
                <w:sz w:val="24"/>
                <w:szCs w:val="24"/>
                <w:lang w:val="en-US" w:eastAsia="zh-CN"/>
              </w:rPr>
              <w:t>差的得0分。</w:t>
            </w:r>
          </w:p>
        </w:tc>
        <w:tc>
          <w:tcPr>
            <w:tcW w:w="885" w:type="dxa"/>
            <w:noWrap w:val="0"/>
            <w:vAlign w:val="top"/>
          </w:tcPr>
          <w:p w14:paraId="44A89B21">
            <w:pPr>
              <w:widowControl/>
              <w:spacing w:line="360" w:lineRule="auto"/>
              <w:jc w:val="center"/>
              <w:rPr>
                <w:rFonts w:hint="default" w:eastAsia="方正仿宋_GB2312"/>
                <w:color w:val="auto"/>
                <w:kern w:val="0"/>
                <w:sz w:val="24"/>
                <w:szCs w:val="24"/>
                <w:lang w:val="en-US" w:eastAsia="zh-CN"/>
              </w:rPr>
            </w:pPr>
            <w:r>
              <w:rPr>
                <w:rFonts w:hint="eastAsia" w:eastAsia="方正仿宋_GB2312"/>
                <w:color w:val="auto"/>
                <w:kern w:val="0"/>
                <w:sz w:val="24"/>
                <w:szCs w:val="24"/>
                <w:lang w:val="en-US" w:eastAsia="zh-CN"/>
              </w:rPr>
              <w:t>15</w:t>
            </w:r>
          </w:p>
        </w:tc>
      </w:tr>
      <w:tr w14:paraId="4C8E6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9" w:hRule="atLeast"/>
        </w:trPr>
        <w:tc>
          <w:tcPr>
            <w:tcW w:w="726" w:type="dxa"/>
            <w:noWrap w:val="0"/>
            <w:vAlign w:val="center"/>
          </w:tcPr>
          <w:p w14:paraId="39B08764">
            <w:pPr>
              <w:widowControl/>
              <w:numPr>
                <w:ilvl w:val="0"/>
                <w:numId w:val="5"/>
              </w:numPr>
              <w:spacing w:line="360" w:lineRule="auto"/>
              <w:ind w:left="425" w:leftChars="0" w:hanging="425" w:firstLineChars="0"/>
              <w:jc w:val="left"/>
              <w:rPr>
                <w:rFonts w:hint="eastAsia" w:ascii="Times New Roman" w:hAnsi="Times New Roman" w:eastAsia="方正仿宋_GB2312"/>
                <w:color w:val="auto"/>
                <w:kern w:val="0"/>
                <w:sz w:val="24"/>
                <w:szCs w:val="24"/>
                <w:lang w:val="en-US" w:eastAsia="zh-CN"/>
              </w:rPr>
            </w:pPr>
          </w:p>
        </w:tc>
        <w:tc>
          <w:tcPr>
            <w:tcW w:w="7847" w:type="dxa"/>
            <w:noWrap w:val="0"/>
            <w:vAlign w:val="center"/>
          </w:tcPr>
          <w:p w14:paraId="307B3B7A">
            <w:pPr>
              <w:widowControl/>
              <w:spacing w:line="360" w:lineRule="auto"/>
              <w:jc w:val="left"/>
              <w:rPr>
                <w:rFonts w:hint="eastAsia" w:ascii="Times New Roman" w:hAnsi="Times New Roman" w:eastAsia="方正仿宋_GB2312" w:cs="仿宋"/>
                <w:color w:val="000000"/>
                <w:sz w:val="24"/>
                <w:szCs w:val="24"/>
                <w:highlight w:val="none"/>
              </w:rPr>
            </w:pPr>
            <w:r>
              <w:rPr>
                <w:rFonts w:hint="eastAsia" w:ascii="Times New Roman" w:hAnsi="Times New Roman" w:eastAsia="方正仿宋_GB2312" w:cs="仿宋"/>
                <w:color w:val="000000"/>
                <w:sz w:val="24"/>
                <w:szCs w:val="24"/>
                <w:highlight w:val="none"/>
              </w:rPr>
              <w:t>报价部分</w:t>
            </w:r>
          </w:p>
          <w:p w14:paraId="631895DB">
            <w:pPr>
              <w:widowControl/>
              <w:spacing w:line="360" w:lineRule="auto"/>
              <w:jc w:val="left"/>
              <w:rPr>
                <w:rFonts w:hint="eastAsia" w:ascii="Times New Roman" w:hAnsi="Times New Roman" w:eastAsia="方正仿宋_GB2312" w:cs="仿宋"/>
                <w:color w:val="000000"/>
                <w:sz w:val="24"/>
                <w:szCs w:val="24"/>
                <w:highlight w:val="none"/>
              </w:rPr>
            </w:pPr>
            <w:r>
              <w:rPr>
                <w:rFonts w:hint="eastAsia" w:ascii="Times New Roman" w:hAnsi="Times New Roman" w:eastAsia="方正仿宋_GB2312" w:cs="仿宋"/>
                <w:color w:val="000000"/>
                <w:sz w:val="24"/>
                <w:szCs w:val="24"/>
                <w:highlight w:val="none"/>
              </w:rPr>
              <w:t>价格分统一采用低价优先法，即满足招标文件要求且投标价格最低的投标报价 为评标基准价，其价格分为满分3 0分。其他投标人的价格分统一按照下列公 式计算： 投标报价得分＝（评标基准价/投标报价）× 30％×100。</w:t>
            </w:r>
          </w:p>
          <w:p w14:paraId="499ECF2C">
            <w:pPr>
              <w:widowControl/>
              <w:spacing w:line="360" w:lineRule="auto"/>
              <w:jc w:val="left"/>
              <w:rPr>
                <w:rFonts w:hint="eastAsia" w:ascii="Times New Roman" w:hAnsi="Times New Roman" w:eastAsia="方正仿宋_GB2312" w:cs="仿宋"/>
                <w:color w:val="000000"/>
                <w:sz w:val="24"/>
                <w:szCs w:val="24"/>
                <w:highlight w:val="none"/>
                <w:lang w:val="en-US" w:eastAsia="zh-CN"/>
              </w:rPr>
            </w:pPr>
          </w:p>
        </w:tc>
        <w:tc>
          <w:tcPr>
            <w:tcW w:w="885" w:type="dxa"/>
            <w:noWrap w:val="0"/>
            <w:vAlign w:val="top"/>
          </w:tcPr>
          <w:p w14:paraId="40B86458">
            <w:pPr>
              <w:widowControl/>
              <w:spacing w:line="360" w:lineRule="auto"/>
              <w:jc w:val="center"/>
              <w:rPr>
                <w:rFonts w:hint="default" w:eastAsia="方正仿宋_GB2312"/>
                <w:color w:val="auto"/>
                <w:kern w:val="0"/>
                <w:sz w:val="24"/>
                <w:szCs w:val="24"/>
                <w:lang w:val="en-US" w:eastAsia="zh-CN"/>
              </w:rPr>
            </w:pPr>
            <w:r>
              <w:rPr>
                <w:rFonts w:hint="eastAsia" w:eastAsia="方正仿宋_GB2312"/>
                <w:color w:val="auto"/>
                <w:kern w:val="0"/>
                <w:sz w:val="24"/>
                <w:szCs w:val="24"/>
                <w:lang w:val="en-US" w:eastAsia="zh-CN"/>
              </w:rPr>
              <w:t>30</w:t>
            </w:r>
          </w:p>
        </w:tc>
      </w:tr>
    </w:tbl>
    <w:p w14:paraId="7962E419">
      <w:pPr>
        <w:adjustRightInd w:val="0"/>
        <w:snapToGrid w:val="0"/>
        <w:spacing w:line="360" w:lineRule="auto"/>
        <w:ind w:right="-11"/>
        <w:rPr>
          <w:sz w:val="21"/>
          <w:szCs w:val="21"/>
        </w:rPr>
      </w:pPr>
    </w:p>
    <w:p w14:paraId="7D48B362">
      <w:pPr>
        <w:tabs>
          <w:tab w:val="left" w:pos="851"/>
        </w:tabs>
        <w:spacing w:line="360" w:lineRule="auto"/>
        <w:ind w:firstLine="640" w:firstLineChars="200"/>
        <w:jc w:val="left"/>
        <w:rPr>
          <w:rFonts w:ascii="宋体" w:hAnsi="宋体" w:cs="宋体"/>
          <w:kern w:val="0"/>
          <w:sz w:val="32"/>
          <w:szCs w:val="32"/>
        </w:rPr>
      </w:pPr>
    </w:p>
    <w:p w14:paraId="21CB8C43">
      <w:pPr>
        <w:tabs>
          <w:tab w:val="left" w:pos="851"/>
        </w:tabs>
        <w:spacing w:line="360" w:lineRule="auto"/>
        <w:ind w:firstLine="640" w:firstLineChars="200"/>
        <w:jc w:val="left"/>
        <w:rPr>
          <w:rFonts w:ascii="宋体" w:hAnsi="宋体" w:cs="宋体"/>
          <w:kern w:val="0"/>
          <w:sz w:val="32"/>
          <w:szCs w:val="32"/>
        </w:rPr>
      </w:pPr>
    </w:p>
    <w:p w14:paraId="6C377A22">
      <w:pPr>
        <w:tabs>
          <w:tab w:val="left" w:pos="851"/>
        </w:tabs>
        <w:spacing w:line="360" w:lineRule="auto"/>
        <w:ind w:firstLine="640" w:firstLineChars="200"/>
        <w:jc w:val="left"/>
        <w:rPr>
          <w:rFonts w:ascii="宋体" w:hAnsi="宋体" w:cs="宋体"/>
          <w:kern w:val="0"/>
          <w:sz w:val="32"/>
          <w:szCs w:val="32"/>
        </w:rPr>
      </w:pPr>
    </w:p>
    <w:p w14:paraId="63DBB1AD">
      <w:pPr>
        <w:tabs>
          <w:tab w:val="left" w:pos="851"/>
        </w:tabs>
        <w:spacing w:line="360" w:lineRule="auto"/>
        <w:ind w:firstLine="640" w:firstLineChars="200"/>
        <w:jc w:val="left"/>
        <w:rPr>
          <w:rFonts w:ascii="宋体" w:hAnsi="宋体" w:cs="宋体"/>
          <w:kern w:val="0"/>
          <w:sz w:val="32"/>
          <w:szCs w:val="32"/>
        </w:rPr>
      </w:pPr>
      <w:bookmarkStart w:id="46" w:name="_GoBack"/>
      <w:bookmarkEnd w:id="46"/>
    </w:p>
    <w:p w14:paraId="1AB4D238">
      <w:pPr>
        <w:tabs>
          <w:tab w:val="left" w:pos="851"/>
        </w:tabs>
        <w:spacing w:line="360" w:lineRule="auto"/>
        <w:ind w:firstLine="640" w:firstLineChars="200"/>
        <w:jc w:val="left"/>
        <w:rPr>
          <w:rFonts w:ascii="宋体" w:hAnsi="宋体" w:cs="宋体"/>
          <w:kern w:val="0"/>
          <w:sz w:val="32"/>
          <w:szCs w:val="32"/>
        </w:rPr>
      </w:pPr>
    </w:p>
    <w:p w14:paraId="2F4AB230">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本项目询比评审表</w:t>
      </w:r>
    </w:p>
    <w:tbl>
      <w:tblPr>
        <w:tblStyle w:val="23"/>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ascii="宋体" w:hAnsi="宋体"/>
                <w:b/>
                <w:bCs/>
                <w:sz w:val="30"/>
                <w:szCs w:val="30"/>
              </w:rPr>
            </w:pPr>
            <w:r>
              <w:rPr>
                <w:rFonts w:hint="eastAsia" w:ascii="宋体" w:hAnsi="宋体"/>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ascii="宋体" w:hAnsi="宋体"/>
                <w:sz w:val="30"/>
                <w:szCs w:val="30"/>
              </w:rPr>
            </w:pPr>
            <w:r>
              <w:rPr>
                <w:rFonts w:hint="eastAsia" w:ascii="宋体" w:hAnsi="宋体"/>
                <w:sz w:val="30"/>
                <w:szCs w:val="30"/>
              </w:rPr>
              <w:t>序号</w:t>
            </w:r>
          </w:p>
        </w:tc>
        <w:tc>
          <w:tcPr>
            <w:tcW w:w="2387" w:type="dxa"/>
            <w:tcBorders>
              <w:bottom w:val="single" w:color="auto" w:sz="4" w:space="0"/>
            </w:tcBorders>
            <w:vAlign w:val="center"/>
          </w:tcPr>
          <w:p w14:paraId="7BE0CA37">
            <w:pPr>
              <w:adjustRightInd w:val="0"/>
              <w:snapToGrid w:val="0"/>
              <w:ind w:right="-10"/>
              <w:jc w:val="left"/>
              <w:rPr>
                <w:rFonts w:ascii="宋体" w:hAnsi="宋体"/>
                <w:sz w:val="30"/>
                <w:szCs w:val="30"/>
              </w:rPr>
            </w:pPr>
            <w:r>
              <w:rPr>
                <w:rFonts w:hint="eastAsia" w:ascii="宋体" w:hAnsi="宋体"/>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ascii="宋体" w:hAnsi="宋体"/>
                <w:sz w:val="30"/>
                <w:szCs w:val="30"/>
              </w:rPr>
            </w:pPr>
            <w:r>
              <w:rPr>
                <w:rFonts w:hint="eastAsia" w:ascii="宋体" w:hAnsi="宋体"/>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ascii="宋体" w:hAnsi="宋体"/>
                <w:sz w:val="30"/>
                <w:szCs w:val="30"/>
              </w:rPr>
            </w:pPr>
            <w:r>
              <w:rPr>
                <w:rFonts w:hint="eastAsia" w:ascii="宋体" w:hAnsi="宋体"/>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ascii="宋体" w:hAnsi="宋体"/>
                <w:sz w:val="24"/>
                <w:szCs w:val="24"/>
              </w:rPr>
            </w:pPr>
            <w:r>
              <w:rPr>
                <w:rFonts w:hint="eastAsia" w:ascii="宋体" w:hAnsi="宋体"/>
                <w:sz w:val="24"/>
                <w:szCs w:val="24"/>
              </w:rPr>
              <w:t>1</w:t>
            </w:r>
          </w:p>
        </w:tc>
        <w:tc>
          <w:tcPr>
            <w:tcW w:w="2387" w:type="dxa"/>
            <w:vAlign w:val="center"/>
          </w:tcPr>
          <w:p w14:paraId="641CFF0C">
            <w:pPr>
              <w:ind w:right="-10"/>
              <w:jc w:val="left"/>
              <w:rPr>
                <w:rFonts w:ascii="宋体" w:hAnsi="宋体"/>
                <w:sz w:val="24"/>
                <w:szCs w:val="24"/>
              </w:rPr>
            </w:pPr>
            <w:r>
              <w:rPr>
                <w:rFonts w:hint="eastAsia" w:ascii="宋体" w:hAnsi="宋体"/>
                <w:sz w:val="24"/>
                <w:szCs w:val="24"/>
              </w:rPr>
              <w:t>营业执照</w:t>
            </w:r>
          </w:p>
        </w:tc>
        <w:tc>
          <w:tcPr>
            <w:tcW w:w="4913" w:type="dxa"/>
            <w:vAlign w:val="center"/>
          </w:tcPr>
          <w:p w14:paraId="4AE990DB">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71040E9">
            <w:pPr>
              <w:adjustRightInd w:val="0"/>
              <w:snapToGrid w:val="0"/>
              <w:ind w:right="-10"/>
              <w:jc w:val="center"/>
              <w:rPr>
                <w:rFonts w:ascii="宋体" w:hAnsi="宋体"/>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ascii="宋体" w:hAnsi="宋体"/>
                <w:sz w:val="24"/>
                <w:szCs w:val="24"/>
              </w:rPr>
            </w:pPr>
            <w:r>
              <w:rPr>
                <w:rFonts w:hint="eastAsia" w:ascii="宋体" w:hAnsi="宋体"/>
                <w:sz w:val="24"/>
                <w:szCs w:val="24"/>
              </w:rPr>
              <w:t>2</w:t>
            </w:r>
          </w:p>
        </w:tc>
        <w:tc>
          <w:tcPr>
            <w:tcW w:w="2387" w:type="dxa"/>
            <w:vAlign w:val="center"/>
          </w:tcPr>
          <w:p w14:paraId="47138F03">
            <w:pPr>
              <w:ind w:right="-10"/>
              <w:jc w:val="left"/>
              <w:rPr>
                <w:rFonts w:ascii="宋体" w:hAnsi="宋体"/>
                <w:sz w:val="24"/>
                <w:szCs w:val="24"/>
              </w:rPr>
            </w:pPr>
            <w:r>
              <w:rPr>
                <w:rFonts w:hint="eastAsia" w:ascii="宋体" w:hAnsi="宋体"/>
                <w:sz w:val="24"/>
                <w:szCs w:val="24"/>
              </w:rPr>
              <w:t>资格要求</w:t>
            </w:r>
          </w:p>
        </w:tc>
        <w:tc>
          <w:tcPr>
            <w:tcW w:w="4913" w:type="dxa"/>
            <w:vAlign w:val="center"/>
          </w:tcPr>
          <w:p w14:paraId="1162B19E">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CD4454">
            <w:pPr>
              <w:adjustRightInd w:val="0"/>
              <w:snapToGrid w:val="0"/>
              <w:ind w:right="-10"/>
              <w:jc w:val="center"/>
              <w:rPr>
                <w:rFonts w:ascii="宋体" w:hAnsi="宋体"/>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ascii="宋体" w:hAnsi="宋体"/>
                <w:sz w:val="24"/>
                <w:szCs w:val="24"/>
              </w:rPr>
            </w:pPr>
            <w:r>
              <w:rPr>
                <w:rFonts w:hint="eastAsia" w:ascii="宋体" w:hAnsi="宋体"/>
                <w:sz w:val="24"/>
                <w:szCs w:val="24"/>
              </w:rPr>
              <w:t>3</w:t>
            </w:r>
          </w:p>
        </w:tc>
        <w:tc>
          <w:tcPr>
            <w:tcW w:w="2387" w:type="dxa"/>
            <w:vAlign w:val="center"/>
          </w:tcPr>
          <w:p w14:paraId="7D9B63CD">
            <w:pPr>
              <w:ind w:right="-10"/>
              <w:jc w:val="left"/>
              <w:rPr>
                <w:rFonts w:ascii="宋体" w:hAnsi="宋体"/>
                <w:sz w:val="24"/>
                <w:szCs w:val="24"/>
              </w:rPr>
            </w:pPr>
            <w:r>
              <w:rPr>
                <w:rFonts w:hint="eastAsia" w:ascii="宋体" w:hAnsi="宋体"/>
                <w:sz w:val="24"/>
                <w:szCs w:val="24"/>
              </w:rPr>
              <w:t>服务期</w:t>
            </w:r>
          </w:p>
        </w:tc>
        <w:tc>
          <w:tcPr>
            <w:tcW w:w="4913" w:type="dxa"/>
            <w:vAlign w:val="center"/>
          </w:tcPr>
          <w:p w14:paraId="0C7B33BB">
            <w:pPr>
              <w:ind w:right="-10"/>
              <w:jc w:val="center"/>
              <w:rPr>
                <w:rFonts w:ascii="宋体" w:hAnsi="宋体"/>
                <w:sz w:val="24"/>
                <w:szCs w:val="24"/>
                <w:highlight w:val="green"/>
              </w:rPr>
            </w:pPr>
            <w:r>
              <w:rPr>
                <w:rFonts w:hint="eastAsia" w:ascii="宋体" w:hAnsi="宋体"/>
                <w:sz w:val="24"/>
                <w:szCs w:val="24"/>
              </w:rPr>
              <w:t>符合询比文件要求</w:t>
            </w:r>
          </w:p>
        </w:tc>
        <w:tc>
          <w:tcPr>
            <w:tcW w:w="1220" w:type="dxa"/>
            <w:vAlign w:val="center"/>
          </w:tcPr>
          <w:p w14:paraId="594F6558">
            <w:pPr>
              <w:adjustRightInd w:val="0"/>
              <w:snapToGrid w:val="0"/>
              <w:ind w:right="-10"/>
              <w:jc w:val="center"/>
              <w:rPr>
                <w:rFonts w:ascii="宋体" w:hAnsi="宋体"/>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ascii="宋体" w:hAnsi="宋体"/>
                <w:sz w:val="24"/>
                <w:szCs w:val="24"/>
              </w:rPr>
            </w:pPr>
            <w:r>
              <w:rPr>
                <w:rFonts w:hint="eastAsia" w:ascii="宋体" w:hAnsi="宋体"/>
                <w:sz w:val="24"/>
                <w:szCs w:val="24"/>
              </w:rPr>
              <w:t>4</w:t>
            </w:r>
          </w:p>
        </w:tc>
        <w:tc>
          <w:tcPr>
            <w:tcW w:w="2387" w:type="dxa"/>
            <w:vAlign w:val="center"/>
          </w:tcPr>
          <w:p w14:paraId="588009C3">
            <w:pPr>
              <w:ind w:right="-10"/>
              <w:jc w:val="left"/>
              <w:rPr>
                <w:rFonts w:ascii="宋体" w:hAnsi="宋体"/>
                <w:sz w:val="24"/>
                <w:szCs w:val="24"/>
              </w:rPr>
            </w:pPr>
            <w:r>
              <w:rPr>
                <w:rFonts w:hint="eastAsia" w:ascii="宋体" w:hAnsi="宋体"/>
                <w:sz w:val="24"/>
                <w:szCs w:val="24"/>
              </w:rPr>
              <w:t>付款方式响应</w:t>
            </w:r>
          </w:p>
        </w:tc>
        <w:tc>
          <w:tcPr>
            <w:tcW w:w="4913" w:type="dxa"/>
            <w:vAlign w:val="center"/>
          </w:tcPr>
          <w:p w14:paraId="5E2426AD">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4009F4AF">
            <w:pPr>
              <w:adjustRightInd w:val="0"/>
              <w:snapToGrid w:val="0"/>
              <w:ind w:right="-10"/>
              <w:jc w:val="center"/>
              <w:rPr>
                <w:rFonts w:ascii="宋体" w:hAnsi="宋体"/>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ascii="宋体" w:hAnsi="宋体"/>
                <w:sz w:val="24"/>
                <w:szCs w:val="24"/>
              </w:rPr>
            </w:pPr>
            <w:r>
              <w:rPr>
                <w:rFonts w:hint="eastAsia" w:ascii="宋体" w:hAnsi="宋体"/>
                <w:sz w:val="24"/>
                <w:szCs w:val="24"/>
              </w:rPr>
              <w:t>5</w:t>
            </w:r>
          </w:p>
        </w:tc>
        <w:tc>
          <w:tcPr>
            <w:tcW w:w="2387" w:type="dxa"/>
            <w:vAlign w:val="center"/>
          </w:tcPr>
          <w:p w14:paraId="07EB9441">
            <w:pPr>
              <w:ind w:right="-10"/>
              <w:jc w:val="left"/>
              <w:rPr>
                <w:rFonts w:ascii="宋体" w:hAnsi="宋体"/>
                <w:sz w:val="24"/>
                <w:szCs w:val="24"/>
              </w:rPr>
            </w:pPr>
            <w:r>
              <w:rPr>
                <w:rFonts w:hint="eastAsia" w:ascii="宋体" w:hAnsi="宋体"/>
                <w:sz w:val="24"/>
                <w:szCs w:val="24"/>
              </w:rPr>
              <w:t>响应文件签字盖章</w:t>
            </w:r>
          </w:p>
        </w:tc>
        <w:tc>
          <w:tcPr>
            <w:tcW w:w="4913" w:type="dxa"/>
            <w:vAlign w:val="center"/>
          </w:tcPr>
          <w:p w14:paraId="4702157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127B8149">
            <w:pPr>
              <w:jc w:val="center"/>
              <w:rPr>
                <w:rFonts w:ascii="宋体" w:hAnsi="宋体"/>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ascii="宋体" w:hAnsi="宋体"/>
                <w:sz w:val="24"/>
                <w:szCs w:val="24"/>
                <w:highlight w:val="green"/>
              </w:rPr>
            </w:pPr>
            <w:r>
              <w:rPr>
                <w:rFonts w:hint="eastAsia" w:ascii="宋体" w:hAnsi="宋体"/>
                <w:sz w:val="24"/>
                <w:szCs w:val="24"/>
              </w:rPr>
              <w:t>6</w:t>
            </w:r>
          </w:p>
        </w:tc>
        <w:tc>
          <w:tcPr>
            <w:tcW w:w="2387" w:type="dxa"/>
            <w:vAlign w:val="center"/>
          </w:tcPr>
          <w:p w14:paraId="7A731709">
            <w:pPr>
              <w:ind w:right="-10"/>
              <w:jc w:val="left"/>
              <w:rPr>
                <w:rFonts w:ascii="宋体" w:hAnsi="宋体"/>
                <w:sz w:val="24"/>
                <w:szCs w:val="24"/>
              </w:rPr>
            </w:pPr>
            <w:r>
              <w:rPr>
                <w:rFonts w:hint="eastAsia" w:ascii="宋体" w:hAnsi="宋体"/>
                <w:sz w:val="24"/>
                <w:szCs w:val="24"/>
              </w:rPr>
              <w:t>承诺书</w:t>
            </w:r>
          </w:p>
        </w:tc>
        <w:tc>
          <w:tcPr>
            <w:tcW w:w="4913" w:type="dxa"/>
            <w:vAlign w:val="center"/>
          </w:tcPr>
          <w:p w14:paraId="2B4A0330">
            <w:pPr>
              <w:ind w:right="-10"/>
              <w:jc w:val="center"/>
              <w:rPr>
                <w:rFonts w:ascii="宋体" w:hAnsi="宋体"/>
                <w:sz w:val="24"/>
                <w:szCs w:val="24"/>
              </w:rPr>
            </w:pPr>
            <w:r>
              <w:rPr>
                <w:rFonts w:hint="eastAsia" w:ascii="宋体" w:hAnsi="宋体"/>
                <w:sz w:val="24"/>
                <w:szCs w:val="24"/>
              </w:rPr>
              <w:t>符合询比文件要求</w:t>
            </w:r>
          </w:p>
        </w:tc>
        <w:tc>
          <w:tcPr>
            <w:tcW w:w="1220" w:type="dxa"/>
            <w:vAlign w:val="center"/>
          </w:tcPr>
          <w:p w14:paraId="220BC489">
            <w:pPr>
              <w:adjustRightInd w:val="0"/>
              <w:snapToGrid w:val="0"/>
              <w:ind w:right="-10"/>
              <w:jc w:val="center"/>
              <w:rPr>
                <w:rFonts w:ascii="宋体" w:hAnsi="宋体"/>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ascii="宋体" w:hAnsi="宋体"/>
                <w:color w:val="000000"/>
                <w:sz w:val="24"/>
                <w:szCs w:val="24"/>
              </w:rPr>
            </w:pPr>
            <w:r>
              <w:rPr>
                <w:rFonts w:hint="eastAsia" w:ascii="宋体" w:hAnsi="宋体"/>
                <w:sz w:val="24"/>
                <w:szCs w:val="24"/>
              </w:rPr>
              <w:t>7</w:t>
            </w:r>
          </w:p>
        </w:tc>
        <w:tc>
          <w:tcPr>
            <w:tcW w:w="2387" w:type="dxa"/>
            <w:vAlign w:val="center"/>
          </w:tcPr>
          <w:p w14:paraId="30D8A053">
            <w:pPr>
              <w:ind w:right="-10"/>
              <w:jc w:val="left"/>
              <w:rPr>
                <w:rFonts w:ascii="宋体" w:hAnsi="宋体"/>
                <w:bCs/>
                <w:sz w:val="24"/>
                <w:szCs w:val="24"/>
              </w:rPr>
            </w:pPr>
            <w:r>
              <w:rPr>
                <w:rFonts w:hint="eastAsia" w:ascii="宋体" w:hAnsi="宋体"/>
                <w:sz w:val="24"/>
                <w:szCs w:val="24"/>
              </w:rPr>
              <w:t>其他要求</w:t>
            </w:r>
          </w:p>
        </w:tc>
        <w:tc>
          <w:tcPr>
            <w:tcW w:w="4913" w:type="dxa"/>
            <w:vAlign w:val="center"/>
          </w:tcPr>
          <w:p w14:paraId="7BF6E252">
            <w:pPr>
              <w:ind w:right="-10"/>
              <w:jc w:val="center"/>
              <w:rPr>
                <w:rFonts w:ascii="宋体" w:hAnsi="宋体"/>
                <w:bCs/>
                <w:sz w:val="24"/>
                <w:szCs w:val="24"/>
              </w:rPr>
            </w:pPr>
            <w:r>
              <w:rPr>
                <w:rFonts w:hint="eastAsia" w:ascii="宋体" w:hAnsi="宋体"/>
                <w:sz w:val="24"/>
                <w:szCs w:val="24"/>
              </w:rPr>
              <w:t>符合询比文件要求</w:t>
            </w:r>
          </w:p>
        </w:tc>
        <w:tc>
          <w:tcPr>
            <w:tcW w:w="1220" w:type="dxa"/>
            <w:vAlign w:val="center"/>
          </w:tcPr>
          <w:p w14:paraId="6B71A344">
            <w:pPr>
              <w:adjustRightInd w:val="0"/>
              <w:snapToGrid w:val="0"/>
              <w:ind w:right="-10"/>
              <w:jc w:val="center"/>
              <w:rPr>
                <w:rFonts w:ascii="宋体" w:hAnsi="宋体"/>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ascii="宋体" w:hAnsi="宋体"/>
                <w:b/>
                <w:color w:val="000000"/>
                <w:sz w:val="30"/>
                <w:szCs w:val="30"/>
              </w:rPr>
            </w:pPr>
            <w:r>
              <w:rPr>
                <w:rFonts w:hint="eastAsia" w:ascii="宋体" w:hAnsi="宋体"/>
                <w:sz w:val="28"/>
                <w:szCs w:val="28"/>
              </w:rPr>
              <w:t>评审指标通过标准：</w:t>
            </w:r>
            <w:r>
              <w:rPr>
                <w:rFonts w:hint="eastAsia" w:ascii="宋体" w:hAnsi="宋体"/>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1FB5296">
      <w:pPr>
        <w:spacing w:line="560" w:lineRule="exact"/>
        <w:outlineLvl w:val="0"/>
        <w:rPr>
          <w:rFonts w:ascii="黑体" w:hAnsi="黑体" w:eastAsia="黑体" w:cs="黑体"/>
          <w:bCs/>
          <w:sz w:val="44"/>
          <w:szCs w:val="44"/>
        </w:rPr>
      </w:pPr>
      <w:bookmarkStart w:id="7" w:name="_Toc9606"/>
    </w:p>
    <w:p w14:paraId="175F659A">
      <w:pPr>
        <w:spacing w:line="560" w:lineRule="exact"/>
        <w:outlineLvl w:val="0"/>
        <w:rPr>
          <w:rFonts w:ascii="黑体" w:hAnsi="黑体" w:eastAsia="黑体" w:cs="黑体"/>
          <w:bCs/>
          <w:sz w:val="44"/>
          <w:szCs w:val="44"/>
        </w:rPr>
      </w:pPr>
    </w:p>
    <w:p w14:paraId="39CE57BD">
      <w:pPr>
        <w:spacing w:line="560" w:lineRule="exact"/>
        <w:outlineLvl w:val="0"/>
        <w:rPr>
          <w:rFonts w:ascii="黑体" w:hAnsi="黑体" w:eastAsia="黑体" w:cs="黑体"/>
          <w:bCs/>
          <w:sz w:val="44"/>
          <w:szCs w:val="44"/>
        </w:rPr>
      </w:pPr>
    </w:p>
    <w:p w14:paraId="64EC8E08">
      <w:pPr>
        <w:spacing w:line="560" w:lineRule="exact"/>
        <w:outlineLvl w:val="0"/>
        <w:rPr>
          <w:rFonts w:ascii="黑体" w:hAnsi="黑体" w:eastAsia="黑体" w:cs="黑体"/>
          <w:bCs/>
          <w:sz w:val="44"/>
          <w:szCs w:val="44"/>
        </w:rPr>
      </w:pPr>
    </w:p>
    <w:p w14:paraId="3CAD22A2">
      <w:pPr>
        <w:spacing w:line="560" w:lineRule="exact"/>
        <w:outlineLvl w:val="0"/>
        <w:rPr>
          <w:rFonts w:ascii="黑体" w:hAnsi="黑体" w:eastAsia="黑体" w:cs="黑体"/>
          <w:bCs/>
          <w:sz w:val="44"/>
          <w:szCs w:val="44"/>
        </w:rPr>
      </w:pPr>
    </w:p>
    <w:p w14:paraId="3F513BC4">
      <w:pPr>
        <w:spacing w:line="560" w:lineRule="exact"/>
        <w:outlineLvl w:val="0"/>
        <w:rPr>
          <w:rFonts w:ascii="黑体" w:hAnsi="黑体" w:eastAsia="黑体" w:cs="黑体"/>
          <w:bCs/>
          <w:sz w:val="44"/>
          <w:szCs w:val="44"/>
        </w:rPr>
      </w:pPr>
    </w:p>
    <w:p w14:paraId="5D0AFFFA">
      <w:pPr>
        <w:spacing w:line="560" w:lineRule="exact"/>
        <w:outlineLvl w:val="0"/>
        <w:rPr>
          <w:rFonts w:ascii="黑体" w:hAnsi="黑体" w:eastAsia="黑体" w:cs="黑体"/>
          <w:bCs/>
          <w:sz w:val="44"/>
          <w:szCs w:val="44"/>
        </w:rPr>
      </w:pPr>
    </w:p>
    <w:p w14:paraId="7413EA7E">
      <w:pPr>
        <w:spacing w:line="560" w:lineRule="exact"/>
        <w:outlineLvl w:val="0"/>
        <w:rPr>
          <w:rFonts w:ascii="黑体" w:hAnsi="黑体" w:eastAsia="黑体" w:cs="黑体"/>
          <w:bCs/>
          <w:sz w:val="44"/>
          <w:szCs w:val="44"/>
        </w:rPr>
      </w:pPr>
    </w:p>
    <w:p w14:paraId="781ADCB0">
      <w:pPr>
        <w:spacing w:line="560" w:lineRule="exact"/>
        <w:outlineLvl w:val="0"/>
        <w:rPr>
          <w:rFonts w:ascii="黑体" w:hAnsi="黑体" w:eastAsia="黑体" w:cs="黑体"/>
          <w:bCs/>
          <w:sz w:val="44"/>
          <w:szCs w:val="44"/>
        </w:rPr>
      </w:pPr>
    </w:p>
    <w:p w14:paraId="46D2DEEF">
      <w:pPr>
        <w:spacing w:line="560" w:lineRule="exact"/>
        <w:outlineLvl w:val="0"/>
        <w:rPr>
          <w:rFonts w:ascii="黑体" w:hAnsi="黑体" w:eastAsia="黑体" w:cs="黑体"/>
          <w:bCs/>
          <w:sz w:val="44"/>
          <w:szCs w:val="44"/>
        </w:rPr>
      </w:pPr>
    </w:p>
    <w:p w14:paraId="0AC6C2A5">
      <w:pPr>
        <w:spacing w:line="560" w:lineRule="exact"/>
        <w:outlineLvl w:val="0"/>
        <w:rPr>
          <w:rFonts w:ascii="黑体" w:hAnsi="黑体" w:eastAsia="黑体" w:cs="黑体"/>
          <w:bCs/>
          <w:sz w:val="44"/>
          <w:szCs w:val="44"/>
        </w:rPr>
      </w:pPr>
    </w:p>
    <w:p w14:paraId="350BD5A5">
      <w:pPr>
        <w:spacing w:line="560" w:lineRule="exact"/>
        <w:jc w:val="center"/>
        <w:outlineLvl w:val="0"/>
        <w:rPr>
          <w:rFonts w:ascii="黑体" w:hAnsi="黑体" w:eastAsia="黑体" w:cs="黑体"/>
          <w:bCs/>
          <w:sz w:val="44"/>
          <w:szCs w:val="44"/>
        </w:rPr>
      </w:pPr>
      <w:r>
        <w:rPr>
          <w:rFonts w:hint="eastAsia" w:ascii="黑体" w:hAnsi="黑体" w:eastAsia="黑体" w:cs="黑体"/>
          <w:bCs/>
          <w:sz w:val="44"/>
          <w:szCs w:val="44"/>
        </w:rPr>
        <w:t>第五章 询比响应文件格式</w:t>
      </w:r>
      <w:bookmarkEnd w:id="7"/>
    </w:p>
    <w:p w14:paraId="1D51AB09">
      <w:pPr>
        <w:spacing w:line="700" w:lineRule="exact"/>
        <w:jc w:val="center"/>
        <w:rPr>
          <w:rFonts w:ascii="仿宋_GB2312" w:hAnsi="仿宋_GB2312" w:eastAsia="仿宋_GB2312" w:cs="仿宋_GB2312"/>
          <w:sz w:val="32"/>
          <w:szCs w:val="32"/>
        </w:rPr>
      </w:pPr>
    </w:p>
    <w:p w14:paraId="1C141C50">
      <w:pPr>
        <w:spacing w:line="560" w:lineRule="exact"/>
        <w:jc w:val="center"/>
        <w:rPr>
          <w:rFonts w:ascii="仿宋_GB2312" w:hAnsi="仿宋_GB2312" w:eastAsia="仿宋_GB2312" w:cs="仿宋_GB2312"/>
          <w:sz w:val="28"/>
          <w:szCs w:val="28"/>
        </w:rPr>
      </w:pPr>
      <w:r>
        <w:rPr>
          <w:rFonts w:hint="eastAsia" w:ascii="楷体_GB2312" w:hAnsi="楷体_GB2312" w:eastAsia="楷体_GB2312" w:cs="楷体_GB2312"/>
          <w:b/>
          <w:bCs/>
          <w:sz w:val="56"/>
          <w:szCs w:val="56"/>
        </w:rPr>
        <w:t>阜阳市</w:t>
      </w:r>
      <w:r>
        <w:rPr>
          <w:rFonts w:hint="eastAsia" w:ascii="楷体_GB2312" w:hAnsi="楷体_GB2312" w:eastAsia="楷体_GB2312" w:cs="楷体_GB2312"/>
          <w:b/>
          <w:bCs/>
          <w:sz w:val="56"/>
          <w:szCs w:val="56"/>
          <w:lang w:val="en-US" w:eastAsia="zh-CN"/>
        </w:rPr>
        <w:t>肿瘤医院河滨东路院区房屋安全及消防设备设施检测</w:t>
      </w:r>
      <w:r>
        <w:rPr>
          <w:rFonts w:hint="eastAsia" w:ascii="楷体_GB2312" w:hAnsi="楷体_GB2312" w:eastAsia="楷体_GB2312" w:cs="楷体_GB2312"/>
          <w:b/>
          <w:bCs/>
          <w:sz w:val="56"/>
          <w:szCs w:val="56"/>
        </w:rPr>
        <w:t>项目</w:t>
      </w:r>
    </w:p>
    <w:p w14:paraId="16E2B903">
      <w:pPr>
        <w:jc w:val="center"/>
        <w:rPr>
          <w:rFonts w:ascii="方正小标宋简体" w:hAnsi="方正小标宋简体" w:eastAsia="方正小标宋简体" w:cs="方正小标宋简体"/>
          <w:color w:val="000000"/>
          <w:kern w:val="0"/>
          <w:sz w:val="44"/>
          <w:szCs w:val="44"/>
        </w:rPr>
      </w:pPr>
    </w:p>
    <w:p w14:paraId="530E973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ascii="仿宋_GB2312" w:hAnsi="仿宋_GB2312" w:eastAsia="仿宋_GB2312" w:cs="仿宋_GB2312"/>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ascii="仿宋_GB2312" w:hAnsi="仿宋_GB2312" w:eastAsia="仿宋_GB2312" w:cs="仿宋_GB2312"/>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ascii="仿宋_GB2312" w:hAnsi="仿宋_GB2312" w:eastAsia="仿宋_GB2312" w:cs="仿宋_GB2312"/>
          <w:b/>
          <w:bCs/>
          <w:color w:val="000000"/>
          <w:kern w:val="0"/>
          <w:sz w:val="32"/>
          <w:szCs w:val="32"/>
          <w:u w:val="single"/>
        </w:rPr>
      </w:pPr>
      <w:r>
        <w:rPr>
          <w:rFonts w:hint="eastAsia" w:ascii="仿宋_GB2312" w:hAnsi="仿宋_GB2312" w:eastAsia="仿宋_GB2312" w:cs="仿宋_GB2312"/>
          <w:b/>
          <w:bCs/>
          <w:color w:val="000000"/>
          <w:kern w:val="0"/>
          <w:sz w:val="32"/>
          <w:szCs w:val="32"/>
        </w:rPr>
        <w:t>供应商：</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w:t>
      </w:r>
    </w:p>
    <w:p w14:paraId="3EE6648D">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202</w:t>
      </w:r>
      <w:r>
        <w:rPr>
          <w:rFonts w:hint="eastAsia" w:ascii="仿宋_GB2312" w:hAnsi="仿宋_GB2312" w:eastAsia="仿宋_GB2312" w:cs="仿宋_GB2312"/>
          <w:b/>
          <w:bCs/>
          <w:color w:val="000000"/>
          <w:kern w:val="0"/>
          <w:sz w:val="32"/>
          <w:szCs w:val="32"/>
          <w:u w:val="single"/>
          <w:lang w:val="en-US" w:eastAsia="zh-CN"/>
        </w:rPr>
        <w:t>5</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u w:val="single"/>
        </w:rPr>
        <w:t> </w:t>
      </w:r>
      <w:r>
        <w:rPr>
          <w:rFonts w:ascii="仿宋_GB2312" w:hAnsi="仿宋_GB2312" w:eastAsia="仿宋_GB2312" w:cs="仿宋_GB2312"/>
          <w:b/>
          <w:bCs/>
          <w:color w:val="000000"/>
          <w:kern w:val="0"/>
          <w:sz w:val="32"/>
          <w:szCs w:val="32"/>
          <w:u w:val="single"/>
        </w:rPr>
        <w:t>0</w:t>
      </w:r>
      <w:r>
        <w:rPr>
          <w:rFonts w:hint="eastAsia" w:ascii="仿宋_GB2312" w:hAnsi="仿宋_GB2312" w:eastAsia="仿宋_GB2312" w:cs="仿宋_GB2312"/>
          <w:b/>
          <w:bCs/>
          <w:color w:val="000000"/>
          <w:kern w:val="0"/>
          <w:sz w:val="32"/>
          <w:szCs w:val="32"/>
          <w:u w:val="single"/>
          <w:lang w:val="en-US" w:eastAsia="zh-CN"/>
        </w:rPr>
        <w:t>4</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u w:val="single"/>
        </w:rPr>
        <w:t xml:space="preserve"> </w:t>
      </w:r>
      <w:r>
        <w:rPr>
          <w:rFonts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u w:val="single"/>
        </w:rPr>
        <w:t xml:space="preserve">  </w:t>
      </w:r>
      <w:r>
        <w:rPr>
          <w:rFonts w:hint="eastAsia" w:ascii="仿宋_GB2312" w:hAnsi="仿宋_GB2312" w:eastAsia="仿宋_GB2312" w:cs="仿宋_GB2312"/>
          <w:b/>
          <w:bCs/>
          <w:color w:val="000000"/>
          <w:kern w:val="0"/>
          <w:sz w:val="32"/>
          <w:szCs w:val="32"/>
        </w:rPr>
        <w:t>日</w:t>
      </w:r>
      <w:bookmarkStart w:id="8" w:name="_Hlt533408877"/>
      <w:bookmarkEnd w:id="8"/>
      <w:bookmarkStart w:id="9" w:name="_Hlt519045391"/>
      <w:bookmarkEnd w:id="9"/>
      <w:bookmarkStart w:id="10" w:name="_Toc197934561"/>
      <w:bookmarkEnd w:id="10"/>
      <w:bookmarkStart w:id="11" w:name="_Hlt50174972"/>
      <w:bookmarkEnd w:id="11"/>
      <w:bookmarkStart w:id="12" w:name="_Hlt50174708"/>
      <w:bookmarkEnd w:id="12"/>
      <w:bookmarkStart w:id="13" w:name="_Toc269135708"/>
      <w:bookmarkEnd w:id="13"/>
      <w:bookmarkStart w:id="14" w:name="_Hlt519068595"/>
      <w:bookmarkEnd w:id="14"/>
      <w:bookmarkStart w:id="15" w:name="_Hlt509738509"/>
      <w:bookmarkEnd w:id="15"/>
      <w:bookmarkStart w:id="16" w:name="_Hlt519045470"/>
      <w:bookmarkEnd w:id="16"/>
      <w:bookmarkStart w:id="17" w:name="_Hlt50174722"/>
      <w:bookmarkEnd w:id="17"/>
      <w:bookmarkStart w:id="18" w:name="_Hlt509738521"/>
      <w:bookmarkEnd w:id="18"/>
      <w:bookmarkStart w:id="19" w:name="_Toc282517740"/>
      <w:bookmarkEnd w:id="19"/>
    </w:p>
    <w:p w14:paraId="03EEE1BC">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14:paraId="4E7A7553">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14:paraId="25338B1F">
      <w:pPr>
        <w:widowControl/>
        <w:shd w:val="clear" w:color="auto" w:fill="FFFFFF"/>
        <w:spacing w:before="100" w:beforeAutospacing="1" w:after="100" w:afterAutospacing="1" w:line="700" w:lineRule="exact"/>
        <w:ind w:firstLine="3534" w:firstLineChars="1100"/>
        <w:rPr>
          <w:rFonts w:hint="eastAsia" w:ascii="仿宋_GB2312" w:hAnsi="仿宋_GB2312" w:eastAsia="仿宋_GB2312" w:cs="仿宋_GB2312"/>
          <w:b/>
          <w:bCs/>
          <w:color w:val="000000"/>
          <w:kern w:val="0"/>
          <w:sz w:val="32"/>
          <w:szCs w:val="32"/>
        </w:rPr>
      </w:pPr>
    </w:p>
    <w:p w14:paraId="3C47A731">
      <w:pPr>
        <w:shd w:val="clear" w:color="auto" w:fill="FFFFFF"/>
        <w:spacing w:before="100" w:beforeAutospacing="1" w:after="100" w:afterAutospacing="1" w:line="560" w:lineRule="exact"/>
        <w:jc w:val="center"/>
        <w:rPr>
          <w:rFonts w:ascii="黑体" w:hAnsi="黑体" w:eastAsia="黑体" w:cs="黑体"/>
          <w:color w:val="000000"/>
          <w:kern w:val="0"/>
          <w:sz w:val="44"/>
          <w:szCs w:val="44"/>
        </w:rPr>
      </w:pPr>
      <w:r>
        <w:rPr>
          <w:rFonts w:hint="eastAsia" w:ascii="黑体" w:hAnsi="黑体" w:eastAsia="黑体" w:cs="黑体"/>
          <w:color w:val="000000"/>
          <w:kern w:val="0"/>
          <w:sz w:val="44"/>
          <w:szCs w:val="44"/>
        </w:rPr>
        <w:t> </w:t>
      </w:r>
      <w:r>
        <w:rPr>
          <w:rFonts w:hint="eastAsia" w:ascii="黑体" w:hAnsi="黑体" w:eastAsia="黑体" w:cs="黑体"/>
          <w:b/>
          <w:bCs/>
          <w:color w:val="000000"/>
          <w:kern w:val="0"/>
          <w:sz w:val="44"/>
          <w:szCs w:val="44"/>
        </w:rPr>
        <w:t> 目录</w:t>
      </w:r>
    </w:p>
    <w:p w14:paraId="70C5FD72">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一、开标一览表</w:t>
      </w:r>
    </w:p>
    <w:p w14:paraId="7C31466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二、响应函</w:t>
      </w:r>
    </w:p>
    <w:p w14:paraId="36F8C9B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三、承诺书</w:t>
      </w:r>
    </w:p>
    <w:p w14:paraId="6FE84078">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四、法人身份证明和授权委托书</w:t>
      </w:r>
    </w:p>
    <w:p w14:paraId="63C4A6B6">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五、询比内容要求响应表</w:t>
      </w:r>
    </w:p>
    <w:p w14:paraId="64491177">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六、分项报价表</w:t>
      </w:r>
    </w:p>
    <w:p w14:paraId="0F304CE5">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七、资格审查证明文件</w:t>
      </w:r>
    </w:p>
    <w:p w14:paraId="5A605D99">
      <w:pPr>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八</w:t>
      </w:r>
      <w:r>
        <w:rPr>
          <w:rFonts w:hint="eastAsia" w:ascii="仿宋_GB2312" w:hAnsi="仿宋_GB2312" w:eastAsia="仿宋_GB2312" w:cs="仿宋_GB2312"/>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ascii="仿宋_GB2312" w:hAnsi="仿宋_GB2312" w:eastAsia="仿宋_GB2312" w:cs="仿宋_GB2312"/>
          <w:color w:val="000000"/>
          <w:kern w:val="0"/>
          <w:sz w:val="32"/>
          <w:szCs w:val="32"/>
        </w:rPr>
      </w:pPr>
    </w:p>
    <w:p w14:paraId="57119213">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p>
    <w:p w14:paraId="5DE4C468">
      <w:pPr>
        <w:widowControl/>
        <w:jc w:val="left"/>
        <w:rPr>
          <w:rFonts w:ascii="黑体" w:hAnsi="黑体" w:eastAsia="黑体" w:cs="黑体"/>
          <w:color w:val="000000"/>
          <w:kern w:val="0"/>
          <w:sz w:val="32"/>
          <w:szCs w:val="32"/>
        </w:rPr>
      </w:pPr>
      <w:r>
        <w:rPr>
          <w:rFonts w:ascii="黑体" w:hAnsi="黑体" w:eastAsia="黑体" w:cs="黑体"/>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20" w:name="_Toc8835"/>
      <w:r>
        <w:rPr>
          <w:rFonts w:hint="eastAsia" w:ascii="黑体" w:hAnsi="黑体" w:eastAsia="黑体" w:cs="黑体"/>
          <w:color w:val="000000"/>
          <w:kern w:val="0"/>
          <w:sz w:val="32"/>
          <w:szCs w:val="32"/>
        </w:rPr>
        <w:t>一、开标一览表</w:t>
      </w:r>
      <w:bookmarkEnd w:id="20"/>
    </w:p>
    <w:tbl>
      <w:tblPr>
        <w:tblStyle w:val="23"/>
        <w:tblW w:w="9422" w:type="dxa"/>
        <w:jc w:val="center"/>
        <w:tblLayout w:type="fixed"/>
        <w:tblCellMar>
          <w:top w:w="0" w:type="dxa"/>
          <w:left w:w="0" w:type="dxa"/>
          <w:bottom w:w="0" w:type="dxa"/>
          <w:right w:w="0" w:type="dxa"/>
        </w:tblCellMar>
      </w:tblPr>
      <w:tblGrid>
        <w:gridCol w:w="2410"/>
        <w:gridCol w:w="7012"/>
      </w:tblGrid>
      <w:tr w14:paraId="5BE19404">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AAB11">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b/>
                <w:bCs/>
                <w:color w:val="000000"/>
                <w:kern w:val="0"/>
                <w:sz w:val="32"/>
                <w:szCs w:val="32"/>
              </w:rPr>
              <w:t> </w:t>
            </w:r>
            <w:r>
              <w:rPr>
                <w:rFonts w:hint="eastAsia" w:ascii="仿宋_GB2312" w:hAnsi="仿宋_GB2312" w:eastAsia="仿宋_GB2312" w:cs="仿宋_GB2312"/>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3739DF7">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14:paraId="0E2FE7A8">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113CD">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B3980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全部</w:t>
            </w:r>
          </w:p>
        </w:tc>
      </w:tr>
      <w:tr w14:paraId="334FD3F1">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4448BC">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A8198F">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元整</w:t>
            </w:r>
          </w:p>
          <w:p w14:paraId="5876915E">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小写：人民币</w:t>
            </w:r>
            <w:r>
              <w:rPr>
                <w:rFonts w:hint="eastAsia" w:ascii="仿宋_GB2312" w:hAnsi="仿宋_GB2312" w:eastAsia="仿宋_GB2312" w:cs="仿宋_GB2312"/>
                <w:kern w:val="0"/>
                <w:sz w:val="32"/>
                <w:szCs w:val="32"/>
                <w:u w:val="single"/>
              </w:rPr>
              <w:t>            </w:t>
            </w:r>
            <w:r>
              <w:rPr>
                <w:rFonts w:hint="eastAsia" w:ascii="仿宋_GB2312" w:hAnsi="仿宋_GB2312" w:eastAsia="仿宋_GB2312" w:cs="仿宋_GB2312"/>
                <w:kern w:val="0"/>
                <w:sz w:val="32"/>
                <w:szCs w:val="32"/>
              </w:rPr>
              <w:t>元</w:t>
            </w:r>
          </w:p>
        </w:tc>
      </w:tr>
      <w:tr w14:paraId="0803545C">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0B1130">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CAA2FD">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    否□   （划√）</w:t>
            </w:r>
          </w:p>
        </w:tc>
      </w:tr>
      <w:tr w14:paraId="0D6750CC">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CF4133">
            <w:pPr>
              <w:widowControl/>
              <w:spacing w:before="100" w:beforeAutospacing="1" w:after="100" w:afterAutospacing="1"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F43285">
            <w:pPr>
              <w:widowControl/>
              <w:spacing w:before="100" w:beforeAutospacing="1" w:after="100" w:afterAutospacing="1" w:line="560" w:lineRule="exact"/>
              <w:rPr>
                <w:rFonts w:ascii="仿宋_GB2312" w:hAnsi="仿宋_GB2312" w:eastAsia="仿宋_GB2312" w:cs="仿宋_GB2312"/>
                <w:kern w:val="0"/>
                <w:sz w:val="32"/>
                <w:szCs w:val="32"/>
              </w:rPr>
            </w:pPr>
          </w:p>
        </w:tc>
      </w:tr>
      <w:tr w14:paraId="72B1CE13">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B98896">
            <w:pPr>
              <w:widowControl/>
              <w:spacing w:before="100" w:beforeAutospacing="1" w:after="100" w:afterAutospacing="1"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其他说明：</w:t>
            </w:r>
            <w:r>
              <w:rPr>
                <w:rFonts w:hint="eastAsia" w:ascii="仿宋_GB2312" w:hAnsi="仿宋_GB2312" w:eastAsia="仿宋_GB2312" w:cs="仿宋_GB2312"/>
                <w:b/>
                <w:color w:val="FF0000"/>
                <w:kern w:val="0"/>
                <w:sz w:val="32"/>
                <w:szCs w:val="32"/>
              </w:rPr>
              <w:t>供应商报价合计不得超过最高投标限价</w:t>
            </w:r>
            <w:r>
              <w:rPr>
                <w:rFonts w:hint="eastAsia" w:ascii="仿宋_GB2312" w:hAnsi="仿宋_GB2312" w:eastAsia="仿宋_GB2312" w:cs="仿宋_GB2312"/>
                <w:b/>
                <w:color w:val="FF0000"/>
                <w:kern w:val="0"/>
                <w:sz w:val="32"/>
                <w:szCs w:val="32"/>
                <w:lang w:val="en-US" w:eastAsia="zh-CN"/>
              </w:rPr>
              <w:t>及分项控制单价，</w:t>
            </w:r>
            <w:r>
              <w:rPr>
                <w:rFonts w:hint="eastAsia" w:ascii="仿宋_GB2312" w:hAnsi="仿宋_GB2312" w:eastAsia="仿宋_GB2312" w:cs="仿宋_GB2312"/>
                <w:b/>
                <w:bCs/>
                <w:color w:val="FF0000"/>
                <w:kern w:val="0"/>
                <w:sz w:val="32"/>
                <w:szCs w:val="32"/>
              </w:rPr>
              <w:t>否</w:t>
            </w:r>
            <w:r>
              <w:rPr>
                <w:rFonts w:hint="eastAsia" w:ascii="仿宋_GB2312" w:hAnsi="仿宋_GB2312" w:eastAsia="仿宋_GB2312" w:cs="仿宋_GB2312"/>
                <w:b/>
                <w:color w:val="FF0000"/>
                <w:kern w:val="0"/>
                <w:sz w:val="32"/>
                <w:szCs w:val="32"/>
              </w:rPr>
              <w:t>则将会被否决响应。</w:t>
            </w:r>
          </w:p>
        </w:tc>
      </w:tr>
    </w:tbl>
    <w:p w14:paraId="5B12BB12">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3D4436EE">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 xml:space="preserve">供应商： </w:t>
      </w:r>
      <w:r>
        <w:rPr>
          <w:rFonts w:ascii="仿宋_GB2312" w:hAnsi="仿宋_GB2312" w:eastAsia="仿宋_GB2312" w:cs="仿宋_GB2312"/>
          <w:b/>
          <w:bCs/>
          <w:color w:val="000000"/>
          <w:kern w:val="0"/>
          <w:sz w:val="32"/>
          <w:szCs w:val="32"/>
        </w:rPr>
        <w:t xml:space="preserve">     </w:t>
      </w:r>
      <w:r>
        <w:rPr>
          <w:rFonts w:hint="eastAsia" w:ascii="仿宋_GB2312" w:hAnsi="仿宋_GB2312" w:eastAsia="仿宋_GB2312" w:cs="仿宋_GB2312"/>
          <w:b/>
          <w:bCs/>
          <w:color w:val="000000"/>
          <w:kern w:val="0"/>
          <w:sz w:val="32"/>
          <w:szCs w:val="32"/>
        </w:rPr>
        <w:t>（盖章）        </w:t>
      </w:r>
    </w:p>
    <w:p w14:paraId="7117D663">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71E5461C">
      <w:pPr>
        <w:widowControl/>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法定代表人（或委托代理人）签字：  </w:t>
      </w:r>
    </w:p>
    <w:p w14:paraId="63B58E25">
      <w:pPr>
        <w:widowControl/>
        <w:jc w:val="left"/>
        <w:rPr>
          <w:rFonts w:ascii="黑体" w:hAnsi="黑体" w:eastAsia="黑体" w:cs="黑体"/>
          <w:color w:val="000000"/>
          <w:kern w:val="0"/>
          <w:sz w:val="32"/>
          <w:szCs w:val="32"/>
        </w:rPr>
      </w:pPr>
      <w:bookmarkStart w:id="21" w:name="_Hlt533408916"/>
      <w:bookmarkEnd w:id="21"/>
      <w:bookmarkStart w:id="22" w:name="_Hlt533409360"/>
      <w:bookmarkEnd w:id="22"/>
      <w:bookmarkStart w:id="23" w:name="_Toc516969097"/>
      <w:bookmarkEnd w:id="23"/>
      <w:bookmarkStart w:id="24" w:name="_Toc197934563"/>
      <w:bookmarkEnd w:id="24"/>
      <w:bookmarkStart w:id="25" w:name="_Hlt533408409"/>
      <w:bookmarkEnd w:id="25"/>
      <w:bookmarkStart w:id="26" w:name="_Hlt519045798"/>
      <w:bookmarkEnd w:id="26"/>
      <w:bookmarkStart w:id="27" w:name="_Hlt509716873"/>
      <w:bookmarkEnd w:id="27"/>
      <w:bookmarkStart w:id="28" w:name="_Toc282517742"/>
      <w:bookmarkEnd w:id="28"/>
      <w:bookmarkStart w:id="29" w:name="_Toc269135710"/>
      <w:bookmarkEnd w:id="29"/>
      <w:r>
        <w:rPr>
          <w:rFonts w:ascii="黑体" w:hAnsi="黑体" w:eastAsia="黑体" w:cs="黑体"/>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0" w:name="_Toc587"/>
      <w:r>
        <w:rPr>
          <w:rFonts w:hint="eastAsia" w:ascii="黑体" w:hAnsi="黑体" w:eastAsia="黑体" w:cs="黑体"/>
          <w:color w:val="000000"/>
          <w:kern w:val="0"/>
          <w:sz w:val="32"/>
          <w:szCs w:val="32"/>
        </w:rPr>
        <w:t>二、响应函</w:t>
      </w:r>
      <w:bookmarkEnd w:id="30"/>
    </w:p>
    <w:p w14:paraId="227C437F">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致：</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（采购人）</w:t>
      </w:r>
    </w:p>
    <w:p w14:paraId="2FD14FE4">
      <w:pPr>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1、根据贵单位发布的询比邀请书和询比文件，我们决定参加你们组织的“</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”的询比活动。</w:t>
      </w:r>
    </w:p>
    <w:p w14:paraId="168F61AD">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2、我方愿意按照询比文件约定的各项要求，向采购人提供所需的服务，投标总报价为</w:t>
      </w:r>
      <w:r>
        <w:rPr>
          <w:rFonts w:hint="eastAsia" w:ascii="仿宋_GB2312" w:hAnsi="仿宋_GB2312" w:eastAsia="仿宋_GB2312" w:cs="仿宋_GB2312"/>
          <w:color w:val="000000"/>
          <w:kern w:val="0"/>
          <w:sz w:val="32"/>
          <w:szCs w:val="32"/>
          <w:u w:val="single"/>
        </w:rPr>
        <w:t>         （大写）</w:t>
      </w:r>
      <w:r>
        <w:rPr>
          <w:rFonts w:hint="eastAsia" w:ascii="仿宋_GB2312" w:hAnsi="仿宋_GB2312" w:eastAsia="仿宋_GB2312" w:cs="仿宋_GB2312"/>
          <w:color w:val="000000"/>
          <w:kern w:val="0"/>
          <w:sz w:val="32"/>
          <w:szCs w:val="32"/>
        </w:rPr>
        <w:t>元人民币。</w:t>
      </w:r>
    </w:p>
    <w:p w14:paraId="41804F8A">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3、一旦我方成交，我方将严格履行合同约定的责任和义务，保证该项目的服务期为</w:t>
      </w:r>
      <w:r>
        <w:rPr>
          <w:rFonts w:hint="eastAsia" w:hAnsi="宋体"/>
          <w:szCs w:val="21"/>
          <w:u w:val="single"/>
        </w:rPr>
        <w:t xml:space="preserve">               </w:t>
      </w:r>
      <w:r>
        <w:rPr>
          <w:rFonts w:hint="eastAsia" w:ascii="仿宋_GB2312" w:hAnsi="仿宋_GB2312" w:eastAsia="仿宋_GB2312" w:cs="仿宋_GB2312"/>
          <w:color w:val="000000"/>
          <w:kern w:val="0"/>
          <w:sz w:val="32"/>
          <w:szCs w:val="32"/>
        </w:rPr>
        <w:t>。</w:t>
      </w:r>
    </w:p>
    <w:p w14:paraId="2CBE8FD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4、我方同意按照询比文件的要求，向贵方提交金额为人民币（大写）</w:t>
      </w:r>
      <w:r>
        <w:rPr>
          <w:rFonts w:hint="eastAsia" w:hAnsi="宋体" w:cs="宋体"/>
          <w:color w:val="000000"/>
          <w:szCs w:val="21"/>
          <w:u w:val="single"/>
        </w:rPr>
        <w:t xml:space="preserve">     </w:t>
      </w:r>
      <w:r>
        <w:rPr>
          <w:rFonts w:hint="eastAsia" w:hAnsi="宋体" w:cs="宋体"/>
          <w:color w:val="000000"/>
          <w:sz w:val="32"/>
          <w:szCs w:val="32"/>
          <w:u w:val="single"/>
        </w:rPr>
        <w:t>零元</w:t>
      </w:r>
      <w:r>
        <w:rPr>
          <w:rFonts w:hint="eastAsia" w:hAnsi="宋体" w:cs="宋体"/>
          <w:color w:val="000000"/>
          <w:szCs w:val="21"/>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（小写）　　0元</w:t>
      </w:r>
      <w:r>
        <w:rPr>
          <w:rFonts w:hint="eastAsia" w:ascii="仿宋_GB2312" w:hAnsi="仿宋_GB2312" w:eastAsia="仿宋_GB2312" w:cs="仿宋_GB2312"/>
          <w:color w:val="000000"/>
          <w:kern w:val="0"/>
          <w:sz w:val="32"/>
          <w:szCs w:val="32"/>
        </w:rPr>
        <w:t xml:space="preserve"> 的询比响应保证金，并且承诺遵守询比文件中有关询比响应保证金的约定。。</w:t>
      </w:r>
    </w:p>
    <w:p w14:paraId="62EA78E2">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w:t>
      </w:r>
      <w:r>
        <w:rPr>
          <w:rFonts w:hint="eastAsia" w:ascii="仿宋_GB2312" w:hAnsi="仿宋_GB2312" w:eastAsia="仿宋_GB2312" w:cs="仿宋_GB2312"/>
          <w:kern w:val="0"/>
          <w:sz w:val="32"/>
          <w:szCs w:val="32"/>
        </w:rPr>
        <w:t>、我方为本项目提交的</w:t>
      </w:r>
      <w:r>
        <w:rPr>
          <w:rFonts w:hint="eastAsia" w:ascii="仿宋_GB2312" w:hAnsi="仿宋_GB2312" w:eastAsia="仿宋_GB2312" w:cs="仿宋_GB2312"/>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37EC4927">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法定代表人授权委托人：</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（签字）</w:t>
      </w:r>
    </w:p>
    <w:p w14:paraId="61785C0C">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法定代表人联系电话：</w:t>
      </w:r>
    </w:p>
    <w:p w14:paraId="3BAB78AE">
      <w:pPr>
        <w:shd w:val="clear" w:color="auto" w:fill="FFFFFF"/>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日期：</w:t>
      </w:r>
    </w:p>
    <w:p w14:paraId="3E7500A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通讯地址：</w:t>
      </w:r>
    </w:p>
    <w:p w14:paraId="3400567D">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邮政编码：</w:t>
      </w:r>
    </w:p>
    <w:p w14:paraId="5CA0BD2C">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  </w:t>
      </w:r>
    </w:p>
    <w:p w14:paraId="62A69B75">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供应商开户行：</w:t>
      </w:r>
    </w:p>
    <w:p w14:paraId="401B7CB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账号：</w:t>
      </w:r>
    </w:p>
    <w:p w14:paraId="29BD9CD1">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DC0340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44E10A4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9ED91D3">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3E0CDD0B">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ACB377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0B863F7">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78AE0050">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11988612">
      <w:pPr>
        <w:shd w:val="clear" w:color="auto" w:fill="FFFFFF"/>
        <w:snapToGrid w:val="0"/>
        <w:spacing w:before="100" w:beforeAutospacing="1" w:after="100" w:afterAutospacing="1" w:line="560" w:lineRule="exact"/>
        <w:rPr>
          <w:rFonts w:ascii="仿宋_GB2312" w:hAnsi="仿宋_GB2312" w:eastAsia="仿宋_GB2312" w:cs="仿宋_GB2312"/>
          <w:color w:val="000000"/>
          <w:kern w:val="0"/>
          <w:sz w:val="32"/>
          <w:szCs w:val="32"/>
        </w:rPr>
      </w:pPr>
    </w:p>
    <w:p w14:paraId="22492250">
      <w:pPr>
        <w:pStyle w:val="21"/>
      </w:pPr>
    </w:p>
    <w:p w14:paraId="21D83A4D">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1" w:name="_Toc30891"/>
      <w:r>
        <w:rPr>
          <w:rFonts w:hint="eastAsia" w:ascii="黑体" w:hAnsi="黑体" w:eastAsia="黑体" w:cs="黑体"/>
          <w:color w:val="000000"/>
          <w:kern w:val="0"/>
          <w:sz w:val="32"/>
          <w:szCs w:val="32"/>
        </w:rPr>
        <w:t>三、承诺书</w:t>
      </w:r>
      <w:bookmarkEnd w:id="31"/>
    </w:p>
    <w:p w14:paraId="5BAD112F">
      <w:pPr>
        <w:widowControl/>
        <w:shd w:val="clear" w:color="auto" w:fill="FFFFFF"/>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阜阳市肿瘤医院：</w:t>
      </w:r>
    </w:p>
    <w:p w14:paraId="52980386">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供应商 </w:t>
      </w:r>
      <w:r>
        <w:rPr>
          <w:rFonts w:hint="eastAsia" w:ascii="仿宋_GB2312" w:hAnsi="仿宋_GB2312" w:eastAsia="仿宋_GB2312" w:cs="仿宋_GB2312"/>
          <w:color w:val="000000"/>
          <w:kern w:val="0"/>
          <w:sz w:val="32"/>
          <w:szCs w:val="32"/>
          <w:u w:val="single"/>
        </w:rPr>
        <w:t>              </w:t>
      </w:r>
      <w:r>
        <w:rPr>
          <w:rFonts w:hint="eastAsia" w:ascii="仿宋_GB2312" w:hAnsi="仿宋_GB2312" w:eastAsia="仿宋_GB2312" w:cs="仿宋_GB2312"/>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ascii="仿宋_GB2312" w:hAnsi="仿宋_GB2312" w:eastAsia="仿宋_GB2312" w:cs="仿宋_GB2312"/>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458DC5D">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33DE7404">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5F55D1B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B418A16">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10715AB9">
      <w:pPr>
        <w:widowControl/>
        <w:shd w:val="clear" w:color="auto" w:fill="FFFFFF"/>
        <w:spacing w:before="100" w:beforeAutospacing="1" w:after="100" w:afterAutospacing="1" w:line="560" w:lineRule="exact"/>
        <w:jc w:val="center"/>
        <w:rPr>
          <w:rFonts w:ascii="仿宋_GB2312" w:hAnsi="仿宋_GB2312" w:eastAsia="仿宋_GB2312" w:cs="仿宋_GB2312"/>
          <w:b/>
          <w:bCs/>
          <w:color w:val="000000"/>
          <w:kern w:val="0"/>
          <w:sz w:val="32"/>
          <w:szCs w:val="32"/>
        </w:rPr>
      </w:pPr>
    </w:p>
    <w:p w14:paraId="7C6F1B72">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仿宋_GB2312" w:hAnsi="仿宋_GB2312" w:eastAsia="仿宋_GB2312" w:cs="仿宋_GB2312"/>
          <w:color w:val="000000"/>
          <w:kern w:val="0"/>
          <w:sz w:val="32"/>
          <w:szCs w:val="32"/>
        </w:rPr>
        <w:t> </w:t>
      </w:r>
      <w:bookmarkStart w:id="32" w:name="_Toc258576443"/>
      <w:bookmarkEnd w:id="32"/>
      <w:bookmarkStart w:id="33" w:name="_Hlt509739007"/>
      <w:bookmarkEnd w:id="33"/>
      <w:bookmarkStart w:id="34" w:name="_Toc246150332"/>
      <w:bookmarkEnd w:id="34"/>
      <w:bookmarkStart w:id="35" w:name="_Toc282517745"/>
      <w:bookmarkEnd w:id="35"/>
    </w:p>
    <w:p w14:paraId="406BC218">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6" w:name="_Toc18070"/>
      <w:r>
        <w:rPr>
          <w:rFonts w:hint="eastAsia" w:ascii="黑体" w:hAnsi="黑体" w:eastAsia="黑体" w:cs="黑体"/>
          <w:color w:val="000000"/>
          <w:kern w:val="0"/>
          <w:sz w:val="32"/>
          <w:szCs w:val="32"/>
        </w:rPr>
        <w:t>四、法人身份证明和授权委托书</w:t>
      </w:r>
      <w:bookmarkEnd w:id="36"/>
    </w:p>
    <w:p w14:paraId="71D5637A">
      <w:pPr>
        <w:spacing w:line="480" w:lineRule="auto"/>
        <w:ind w:firstLine="560" w:firstLineChars="200"/>
        <w:rPr>
          <w:rFonts w:ascii="宋体" w:hAnsi="宋体"/>
          <w:color w:val="000000"/>
          <w:sz w:val="28"/>
          <w:szCs w:val="28"/>
        </w:rPr>
      </w:pPr>
      <w:r>
        <w:rPr>
          <w:rFonts w:hint="eastAsia" w:ascii="宋体" w:hAnsi="宋体"/>
          <w:color w:val="000000"/>
          <w:sz w:val="28"/>
          <w:szCs w:val="28"/>
        </w:rPr>
        <w:t>供应商名称：</w:t>
      </w:r>
      <w:r>
        <w:rPr>
          <w:rFonts w:hint="eastAsia" w:ascii="宋体" w:hAnsi="宋体"/>
          <w:color w:val="000000"/>
          <w:sz w:val="28"/>
          <w:szCs w:val="28"/>
          <w:u w:val="single"/>
        </w:rPr>
        <w:t xml:space="preserve">                            </w:t>
      </w:r>
    </w:p>
    <w:p w14:paraId="4E0E2271">
      <w:pPr>
        <w:spacing w:line="480" w:lineRule="auto"/>
        <w:ind w:firstLine="560" w:firstLineChars="200"/>
        <w:rPr>
          <w:rFonts w:ascii="宋体" w:hAnsi="宋体"/>
          <w:color w:val="000000"/>
          <w:sz w:val="28"/>
          <w:szCs w:val="28"/>
        </w:rPr>
      </w:pPr>
      <w:r>
        <w:rPr>
          <w:rFonts w:hint="eastAsia" w:ascii="宋体" w:hAnsi="宋体"/>
          <w:color w:val="000000"/>
          <w:sz w:val="28"/>
          <w:szCs w:val="28"/>
        </w:rPr>
        <w:t>单位性质：</w:t>
      </w:r>
      <w:r>
        <w:rPr>
          <w:rFonts w:hint="eastAsia" w:ascii="宋体" w:hAnsi="宋体"/>
          <w:color w:val="000000"/>
          <w:sz w:val="28"/>
          <w:szCs w:val="28"/>
          <w:u w:val="single"/>
        </w:rPr>
        <w:t xml:space="preserve">                              </w:t>
      </w:r>
    </w:p>
    <w:p w14:paraId="239FACD2">
      <w:pPr>
        <w:spacing w:line="480" w:lineRule="auto"/>
        <w:ind w:firstLine="560" w:firstLineChars="200"/>
        <w:rPr>
          <w:rFonts w:ascii="宋体" w:hAnsi="宋体"/>
          <w:color w:val="000000"/>
          <w:sz w:val="28"/>
          <w:szCs w:val="28"/>
        </w:rPr>
      </w:pPr>
      <w:r>
        <w:rPr>
          <w:rFonts w:hint="eastAsia" w:ascii="宋体" w:hAnsi="宋体"/>
          <w:color w:val="000000"/>
          <w:sz w:val="28"/>
          <w:szCs w:val="28"/>
        </w:rPr>
        <w:t>公司地址：</w:t>
      </w:r>
      <w:r>
        <w:rPr>
          <w:rFonts w:hint="eastAsia" w:ascii="宋体" w:hAnsi="宋体"/>
          <w:color w:val="000000"/>
          <w:sz w:val="28"/>
          <w:szCs w:val="28"/>
          <w:u w:val="single"/>
        </w:rPr>
        <w:t xml:space="preserve">                              </w:t>
      </w:r>
    </w:p>
    <w:p w14:paraId="4C562318">
      <w:pPr>
        <w:spacing w:line="480" w:lineRule="auto"/>
        <w:ind w:firstLine="560" w:firstLineChars="200"/>
        <w:rPr>
          <w:rFonts w:ascii="宋体" w:hAnsi="宋体"/>
          <w:color w:val="000000"/>
          <w:sz w:val="28"/>
          <w:szCs w:val="28"/>
        </w:rPr>
      </w:pPr>
      <w:r>
        <w:rPr>
          <w:rFonts w:hint="eastAsia" w:ascii="宋体" w:hAnsi="宋体"/>
          <w:color w:val="000000"/>
          <w:sz w:val="28"/>
          <w:szCs w:val="28"/>
        </w:rPr>
        <w:t>成立时间：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年</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rPr>
        <w:t>日</w:t>
      </w:r>
    </w:p>
    <w:p w14:paraId="477F396A">
      <w:pPr>
        <w:spacing w:line="480" w:lineRule="auto"/>
        <w:ind w:firstLine="560" w:firstLineChars="200"/>
        <w:rPr>
          <w:rFonts w:ascii="宋体" w:hAnsi="宋体"/>
          <w:color w:val="000000"/>
          <w:sz w:val="28"/>
          <w:szCs w:val="28"/>
        </w:rPr>
      </w:pPr>
      <w:r>
        <w:rPr>
          <w:rFonts w:hint="eastAsia" w:ascii="宋体" w:hAnsi="宋体"/>
          <w:color w:val="000000"/>
          <w:sz w:val="28"/>
          <w:szCs w:val="28"/>
        </w:rPr>
        <w:t>经营期限：</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  日至</w:t>
      </w:r>
      <w:r>
        <w:rPr>
          <w:rFonts w:ascii="宋体" w:hAnsi="宋体"/>
          <w:color w:val="000000"/>
          <w:sz w:val="28"/>
          <w:szCs w:val="28"/>
          <w:u w:val="single"/>
        </w:rPr>
        <w:t xml:space="preserve">    </w:t>
      </w:r>
      <w:r>
        <w:rPr>
          <w:rFonts w:hint="eastAsia" w:ascii="宋体" w:hAnsi="宋体"/>
          <w:color w:val="000000"/>
          <w:sz w:val="28"/>
          <w:szCs w:val="28"/>
          <w:u w:val="single"/>
        </w:rPr>
        <w:t>年</w:t>
      </w:r>
      <w:r>
        <w:rPr>
          <w:rFonts w:ascii="宋体" w:hAnsi="宋体"/>
          <w:color w:val="000000"/>
          <w:sz w:val="28"/>
          <w:szCs w:val="28"/>
          <w:u w:val="single"/>
        </w:rPr>
        <w:t xml:space="preserve">    </w:t>
      </w:r>
      <w:r>
        <w:rPr>
          <w:rFonts w:hint="eastAsia" w:ascii="宋体" w:hAnsi="宋体"/>
          <w:color w:val="000000"/>
          <w:sz w:val="28"/>
          <w:szCs w:val="28"/>
          <w:u w:val="single"/>
        </w:rPr>
        <w:t>月</w:t>
      </w:r>
      <w:r>
        <w:rPr>
          <w:rFonts w:ascii="宋体" w:hAnsi="宋体"/>
          <w:color w:val="000000"/>
          <w:sz w:val="28"/>
          <w:szCs w:val="28"/>
          <w:u w:val="single"/>
        </w:rPr>
        <w:t xml:space="preserve">    </w:t>
      </w:r>
      <w:r>
        <w:rPr>
          <w:rFonts w:hint="eastAsia" w:ascii="宋体" w:hAnsi="宋体"/>
          <w:color w:val="000000"/>
          <w:sz w:val="28"/>
          <w:szCs w:val="28"/>
          <w:u w:val="single"/>
        </w:rPr>
        <w:t xml:space="preserve">日(到期不写视为长期)  </w:t>
      </w:r>
    </w:p>
    <w:p w14:paraId="37B88931">
      <w:pPr>
        <w:spacing w:line="480" w:lineRule="auto"/>
        <w:ind w:firstLine="560" w:firstLineChars="200"/>
        <w:rPr>
          <w:rFonts w:ascii="宋体" w:hAnsi="宋体"/>
          <w:color w:val="000000"/>
          <w:sz w:val="28"/>
          <w:szCs w:val="28"/>
        </w:rPr>
      </w:pPr>
      <w:r>
        <w:rPr>
          <w:rFonts w:hint="eastAsia" w:ascii="宋体" w:hAnsi="宋体"/>
          <w:color w:val="000000"/>
          <w:sz w:val="28"/>
          <w:szCs w:val="28"/>
        </w:rPr>
        <w:t>姓名：</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性别：</w:t>
      </w:r>
      <w:r>
        <w:rPr>
          <w:rFonts w:hint="eastAsia" w:ascii="宋体" w:hAnsi="宋体"/>
          <w:color w:val="000000"/>
          <w:sz w:val="28"/>
          <w:szCs w:val="28"/>
          <w:u w:val="single"/>
        </w:rPr>
        <w:t xml:space="preserve">       </w:t>
      </w:r>
      <w:r>
        <w:rPr>
          <w:rFonts w:hint="eastAsia" w:ascii="宋体" w:hAnsi="宋体"/>
          <w:color w:val="000000"/>
          <w:sz w:val="28"/>
          <w:szCs w:val="28"/>
        </w:rPr>
        <w:t>年龄：</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职务：</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_</w:t>
      </w:r>
    </w:p>
    <w:p w14:paraId="62793F97">
      <w:pPr>
        <w:spacing w:line="480" w:lineRule="auto"/>
        <w:ind w:firstLine="560" w:firstLineChars="200"/>
        <w:rPr>
          <w:rFonts w:ascii="宋体" w:hAnsi="宋体"/>
          <w:color w:val="000000"/>
          <w:sz w:val="28"/>
          <w:szCs w:val="28"/>
        </w:rPr>
      </w:pPr>
      <w:r>
        <w:rPr>
          <w:rFonts w:hint="eastAsia" w:ascii="宋体" w:hAnsi="宋体"/>
          <w:color w:val="000000"/>
          <w:sz w:val="28"/>
          <w:szCs w:val="28"/>
        </w:rPr>
        <w:t>系</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（供应商名称）的法定代表人。</w:t>
      </w:r>
    </w:p>
    <w:p w14:paraId="7E4F9595">
      <w:pPr>
        <w:spacing w:line="480" w:lineRule="auto"/>
        <w:ind w:firstLine="560" w:firstLineChars="200"/>
        <w:rPr>
          <w:rFonts w:ascii="宋体" w:hAnsi="宋体"/>
          <w:color w:val="000000"/>
          <w:sz w:val="28"/>
          <w:szCs w:val="28"/>
        </w:rPr>
      </w:pPr>
    </w:p>
    <w:p w14:paraId="3DA56E0C">
      <w:pPr>
        <w:spacing w:line="480" w:lineRule="auto"/>
        <w:ind w:firstLine="1120" w:firstLineChars="400"/>
        <w:rPr>
          <w:rFonts w:ascii="宋体" w:hAnsi="宋体"/>
          <w:color w:val="000000"/>
          <w:sz w:val="28"/>
          <w:szCs w:val="28"/>
        </w:rPr>
      </w:pPr>
      <w:r>
        <w:rPr>
          <w:rFonts w:hint="eastAsia" w:ascii="宋体" w:hAnsi="宋体"/>
          <w:color w:val="000000"/>
          <w:sz w:val="28"/>
          <w:szCs w:val="28"/>
        </w:rPr>
        <w:t>特此证明。</w:t>
      </w:r>
    </w:p>
    <w:p w14:paraId="7418DD85">
      <w:pPr>
        <w:spacing w:line="300" w:lineRule="auto"/>
        <w:rPr>
          <w:rFonts w:ascii="宋体" w:hAnsi="宋体"/>
          <w:color w:val="000000"/>
          <w:sz w:val="28"/>
          <w:szCs w:val="28"/>
          <w:u w:val="thick"/>
        </w:rPr>
      </w:pPr>
      <w:r>
        <w:rPr>
          <w:rFonts w:hint="eastAsia" w:ascii="宋体" w:hAnsi="宋体"/>
          <w:color w:val="000000"/>
          <w:sz w:val="28"/>
          <w:szCs w:val="28"/>
        </w:rPr>
        <w:t xml:space="preserve">    </w:t>
      </w:r>
      <w:r>
        <w:rPr>
          <w:rFonts w:hint="eastAsia" w:ascii="宋体" w:hAnsi="宋体"/>
          <w:color w:val="000000"/>
          <w:sz w:val="28"/>
          <w:szCs w:val="28"/>
          <w:u w:val="thick"/>
        </w:rPr>
        <w:t>附法定代表人身份证复印件</w:t>
      </w:r>
    </w:p>
    <w:p w14:paraId="54BEFE24">
      <w:pPr>
        <w:spacing w:line="480" w:lineRule="auto"/>
        <w:ind w:firstLine="960" w:firstLineChars="400"/>
        <w:rPr>
          <w:rFonts w:ascii="宋体" w:hAnsi="宋体"/>
          <w:color w:val="000000"/>
          <w:sz w:val="24"/>
          <w:szCs w:val="24"/>
        </w:rPr>
      </w:pPr>
      <w:r>
        <w:rPr>
          <w:rFonts w:ascii="宋体" w:hAnsi="宋体"/>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2809240</wp:posOffset>
                </wp:positionH>
                <wp:positionV relativeFrom="paragraph">
                  <wp:posOffset>125095</wp:posOffset>
                </wp:positionV>
                <wp:extent cx="2381250" cy="1428750"/>
                <wp:effectExtent l="8890" t="10795" r="10160" b="8255"/>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3360;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ascii="宋体" w:hAnsi="宋体"/>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180340</wp:posOffset>
                </wp:positionH>
                <wp:positionV relativeFrom="paragraph">
                  <wp:posOffset>115570</wp:posOffset>
                </wp:positionV>
                <wp:extent cx="2381250" cy="1428750"/>
                <wp:effectExtent l="8890" t="10795" r="10160" b="8255"/>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2336;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宋体" w:hAnsi="宋体"/>
          <w:color w:val="000000"/>
          <w:sz w:val="24"/>
          <w:szCs w:val="24"/>
        </w:rPr>
        <w:t xml:space="preserve"> </w:t>
      </w:r>
      <w:r>
        <w:rPr>
          <w:rFonts w:ascii="宋体" w:hAnsi="宋体"/>
          <w:color w:val="000000"/>
          <w:sz w:val="24"/>
          <w:szCs w:val="24"/>
        </w:rPr>
        <w:t xml:space="preserve">                          </w:t>
      </w:r>
    </w:p>
    <w:p w14:paraId="1C485B67">
      <w:pPr>
        <w:spacing w:line="300" w:lineRule="auto"/>
        <w:ind w:firstLine="480" w:firstLineChars="200"/>
        <w:rPr>
          <w:rFonts w:ascii="宋体" w:hAnsi="宋体"/>
          <w:color w:val="000000"/>
          <w:sz w:val="24"/>
          <w:szCs w:val="24"/>
        </w:rPr>
      </w:pPr>
    </w:p>
    <w:p w14:paraId="312C804A">
      <w:pPr>
        <w:spacing w:line="300" w:lineRule="auto"/>
        <w:ind w:firstLine="480" w:firstLineChars="200"/>
        <w:rPr>
          <w:rFonts w:ascii="宋体" w:hAnsi="宋体"/>
          <w:color w:val="000000"/>
          <w:sz w:val="24"/>
          <w:szCs w:val="24"/>
        </w:rPr>
      </w:pPr>
    </w:p>
    <w:p w14:paraId="0B41217E">
      <w:pPr>
        <w:spacing w:line="300" w:lineRule="auto"/>
        <w:ind w:firstLine="480" w:firstLineChars="200"/>
        <w:rPr>
          <w:rFonts w:ascii="宋体" w:hAnsi="宋体"/>
          <w:color w:val="000000"/>
          <w:sz w:val="24"/>
          <w:szCs w:val="24"/>
        </w:rPr>
      </w:pPr>
    </w:p>
    <w:p w14:paraId="42E8DB53">
      <w:pPr>
        <w:spacing w:line="300" w:lineRule="auto"/>
        <w:ind w:firstLine="480" w:firstLineChars="200"/>
        <w:rPr>
          <w:rFonts w:ascii="宋体" w:hAnsi="宋体"/>
          <w:color w:val="000000"/>
          <w:sz w:val="24"/>
          <w:szCs w:val="24"/>
        </w:rPr>
      </w:pPr>
    </w:p>
    <w:p w14:paraId="69654890">
      <w:pPr>
        <w:spacing w:line="300" w:lineRule="auto"/>
        <w:ind w:firstLine="480" w:firstLineChars="200"/>
        <w:rPr>
          <w:rFonts w:ascii="宋体" w:hAnsi="宋体"/>
          <w:color w:val="000000"/>
          <w:sz w:val="24"/>
          <w:szCs w:val="24"/>
        </w:rPr>
      </w:pPr>
    </w:p>
    <w:p w14:paraId="5952A69D">
      <w:pPr>
        <w:spacing w:line="300" w:lineRule="auto"/>
        <w:ind w:firstLine="480" w:firstLineChars="200"/>
        <w:rPr>
          <w:rFonts w:ascii="宋体" w:hAnsi="宋体"/>
          <w:color w:val="000000"/>
          <w:sz w:val="24"/>
          <w:szCs w:val="24"/>
        </w:rPr>
      </w:pPr>
    </w:p>
    <w:p w14:paraId="5B309861">
      <w:pPr>
        <w:spacing w:line="300" w:lineRule="auto"/>
        <w:ind w:firstLine="480" w:firstLineChars="200"/>
        <w:rPr>
          <w:rFonts w:ascii="宋体" w:hAnsi="宋体"/>
          <w:color w:val="000000"/>
          <w:sz w:val="24"/>
          <w:szCs w:val="24"/>
        </w:rPr>
      </w:pPr>
    </w:p>
    <w:p w14:paraId="3F9F508B">
      <w:pPr>
        <w:spacing w:line="300" w:lineRule="auto"/>
        <w:ind w:firstLine="480" w:firstLineChars="200"/>
        <w:rPr>
          <w:rFonts w:ascii="宋体" w:hAnsi="宋体"/>
          <w:color w:val="000000"/>
          <w:sz w:val="24"/>
          <w:szCs w:val="24"/>
        </w:rPr>
      </w:pPr>
    </w:p>
    <w:p w14:paraId="60D79656">
      <w:pPr>
        <w:spacing w:line="300" w:lineRule="auto"/>
        <w:ind w:firstLine="1312" w:firstLineChars="547"/>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全称+盖章</w:t>
      </w:r>
      <w:r>
        <w:rPr>
          <w:rFonts w:hint="eastAsia" w:ascii="宋体" w:hAnsi="宋体"/>
          <w:color w:val="000000"/>
          <w:sz w:val="24"/>
          <w:szCs w:val="24"/>
        </w:rPr>
        <w:t>）</w:t>
      </w:r>
    </w:p>
    <w:p w14:paraId="0B386019">
      <w:pPr>
        <w:spacing w:line="300" w:lineRule="auto"/>
        <w:ind w:firstLine="5160" w:firstLineChars="2150"/>
        <w:rPr>
          <w:rFonts w:ascii="宋体" w:hAnsi="宋体"/>
          <w:color w:val="000000"/>
          <w:sz w:val="24"/>
          <w:szCs w:val="24"/>
          <w:u w:val="single"/>
        </w:rPr>
      </w:pPr>
    </w:p>
    <w:p w14:paraId="0A37D8A4">
      <w:pPr>
        <w:ind w:firstLine="5392" w:firstLineChars="2247"/>
        <w:jc w:val="left"/>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日</w:t>
      </w:r>
    </w:p>
    <w:p w14:paraId="3C53128D">
      <w:pPr>
        <w:jc w:val="left"/>
        <w:rPr>
          <w:rFonts w:ascii="宋体" w:hAnsi="宋体"/>
          <w:color w:val="000000"/>
          <w:sz w:val="24"/>
          <w:szCs w:val="24"/>
        </w:rPr>
      </w:pPr>
    </w:p>
    <w:p w14:paraId="0060FD9F">
      <w:pPr>
        <w:jc w:val="left"/>
        <w:rPr>
          <w:rFonts w:ascii="宋体" w:hAnsi="宋体"/>
          <w:color w:val="000000"/>
          <w:sz w:val="24"/>
          <w:szCs w:val="24"/>
        </w:rPr>
      </w:pPr>
    </w:p>
    <w:p w14:paraId="0245DF37">
      <w:pPr>
        <w:rPr>
          <w:rFonts w:ascii="Times New Roman" w:hAnsi="Times New Roman"/>
          <w:color w:val="000000"/>
          <w:szCs w:val="20"/>
        </w:rPr>
      </w:pPr>
    </w:p>
    <w:p w14:paraId="7AD0827B">
      <w:pPr>
        <w:rPr>
          <w:rFonts w:ascii="Times New Roman" w:hAnsi="Times New Roman"/>
          <w:color w:val="000000"/>
          <w:szCs w:val="20"/>
        </w:rPr>
      </w:pPr>
    </w:p>
    <w:p w14:paraId="27A465EF">
      <w:pPr>
        <w:jc w:val="center"/>
        <w:rPr>
          <w:rFonts w:ascii="Times New Roman" w:hAnsi="Times New Roman"/>
          <w:sz w:val="28"/>
          <w:szCs w:val="28"/>
        </w:rPr>
      </w:pPr>
      <w:r>
        <w:rPr>
          <w:rFonts w:hint="eastAsia" w:ascii="Times New Roman" w:hAnsi="宋体"/>
          <w:sz w:val="28"/>
          <w:szCs w:val="28"/>
        </w:rPr>
        <w:t>授权委托书</w:t>
      </w:r>
      <w:r>
        <w:rPr>
          <w:rFonts w:hint="eastAsia" w:ascii="Times New Roman" w:hAnsi="Times New Roman"/>
          <w:sz w:val="28"/>
          <w:szCs w:val="28"/>
        </w:rPr>
        <w:t>(</w:t>
      </w:r>
      <w:r>
        <w:rPr>
          <w:rFonts w:ascii="Times New Roman" w:hAnsi="Times New Roman"/>
          <w:sz w:val="28"/>
          <w:szCs w:val="28"/>
        </w:rPr>
        <w:t>法</w:t>
      </w:r>
      <w:r>
        <w:rPr>
          <w:rFonts w:hint="eastAsia" w:ascii="Times New Roman" w:hAnsi="Times New Roman"/>
          <w:sz w:val="28"/>
          <w:szCs w:val="28"/>
        </w:rPr>
        <w:t>定代表人</w:t>
      </w:r>
      <w:r>
        <w:rPr>
          <w:rFonts w:ascii="Times New Roman" w:hAnsi="Times New Roman"/>
          <w:sz w:val="28"/>
          <w:szCs w:val="28"/>
        </w:rPr>
        <w:t>投标</w:t>
      </w:r>
      <w:r>
        <w:rPr>
          <w:rFonts w:hint="eastAsia" w:ascii="Times New Roman" w:hAnsi="Times New Roman"/>
          <w:sz w:val="28"/>
          <w:szCs w:val="28"/>
        </w:rPr>
        <w:t>时不需要此文件)</w:t>
      </w:r>
    </w:p>
    <w:p w14:paraId="6B095A50">
      <w:pPr>
        <w:spacing w:after="120"/>
        <w:ind w:left="420" w:leftChars="200" w:firstLine="560" w:firstLineChars="200"/>
        <w:rPr>
          <w:rFonts w:ascii="宋体" w:hAnsi="宋体"/>
          <w:color w:val="000000"/>
          <w:sz w:val="28"/>
          <w:szCs w:val="28"/>
        </w:rPr>
      </w:pPr>
    </w:p>
    <w:p w14:paraId="0B81E9D9">
      <w:pPr>
        <w:spacing w:line="440" w:lineRule="exact"/>
        <w:ind w:firstLine="610"/>
        <w:rPr>
          <w:rFonts w:ascii="宋体" w:hAnsi="宋体"/>
          <w:color w:val="000000"/>
          <w:sz w:val="28"/>
          <w:szCs w:val="28"/>
        </w:rPr>
      </w:pPr>
      <w:r>
        <w:rPr>
          <w:rFonts w:hint="eastAsia" w:ascii="宋体" w:hAnsi="宋体"/>
          <w:color w:val="000000"/>
          <w:sz w:val="28"/>
          <w:szCs w:val="28"/>
        </w:rPr>
        <w:t>本人</w:t>
      </w:r>
      <w:r>
        <w:rPr>
          <w:rFonts w:hint="eastAsia" w:ascii="宋体" w:hAnsi="宋体"/>
          <w:color w:val="000000"/>
          <w:sz w:val="28"/>
          <w:szCs w:val="28"/>
          <w:u w:val="single"/>
        </w:rPr>
        <w:t xml:space="preserve">             </w:t>
      </w:r>
      <w:r>
        <w:rPr>
          <w:rFonts w:hint="eastAsia" w:ascii="宋体" w:hAnsi="宋体"/>
          <w:color w:val="000000"/>
          <w:sz w:val="28"/>
          <w:szCs w:val="28"/>
        </w:rPr>
        <w:t>（姓名）系</w:t>
      </w:r>
      <w:r>
        <w:rPr>
          <w:rFonts w:hint="eastAsia" w:ascii="宋体" w:hAnsi="宋体"/>
          <w:color w:val="000000"/>
          <w:sz w:val="28"/>
          <w:szCs w:val="28"/>
          <w:u w:val="single"/>
        </w:rPr>
        <w:t xml:space="preserve">                             </w:t>
      </w:r>
      <w:r>
        <w:rPr>
          <w:rFonts w:hint="eastAsia" w:ascii="宋体" w:hAnsi="宋体"/>
          <w:color w:val="000000"/>
          <w:sz w:val="28"/>
          <w:szCs w:val="28"/>
        </w:rPr>
        <w:t>（投 标 人 名 称）的法定代表人，现委托</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（姓名）为我方代理人。代理人根据授权，以我方名义签署、澄清、说明、递交、撤回、修改</w:t>
      </w:r>
      <w:r>
        <w:rPr>
          <w:rFonts w:hint="eastAsia" w:ascii="宋体" w:hAnsi="宋体"/>
          <w:color w:val="000000"/>
          <w:sz w:val="28"/>
          <w:szCs w:val="28"/>
          <w:u w:val="single"/>
        </w:rPr>
        <w:t xml:space="preserve">                </w:t>
      </w:r>
      <w:r>
        <w:rPr>
          <w:rFonts w:hint="eastAsia" w:ascii="宋体" w:hAnsi="宋体"/>
          <w:color w:val="000000"/>
          <w:sz w:val="28"/>
          <w:szCs w:val="28"/>
        </w:rPr>
        <w:t>(项目名称)</w:t>
      </w:r>
      <w:r>
        <w:rPr>
          <w:rFonts w:hint="eastAsia" w:ascii="宋体" w:hAnsi="宋体"/>
          <w:color w:val="000000"/>
          <w:sz w:val="28"/>
          <w:szCs w:val="28"/>
          <w:u w:val="single"/>
        </w:rPr>
        <w:t xml:space="preserve">           </w:t>
      </w:r>
      <w:r>
        <w:rPr>
          <w:rFonts w:hint="eastAsia" w:ascii="宋体" w:hAnsi="宋体"/>
          <w:color w:val="000000"/>
          <w:sz w:val="28"/>
          <w:szCs w:val="28"/>
        </w:rPr>
        <w:t xml:space="preserve"> 项目询比文件、签订合同和处理有关事宜，其法律后果我方承担。</w:t>
      </w:r>
    </w:p>
    <w:p w14:paraId="396D60F0">
      <w:pPr>
        <w:spacing w:line="440" w:lineRule="exact"/>
        <w:rPr>
          <w:rFonts w:ascii="宋体" w:hAnsi="宋体"/>
          <w:color w:val="000000"/>
          <w:sz w:val="28"/>
          <w:szCs w:val="28"/>
        </w:rPr>
      </w:pPr>
      <w:r>
        <w:rPr>
          <w:rFonts w:hint="eastAsia" w:ascii="宋体" w:hAnsi="宋体"/>
          <w:color w:val="000000"/>
          <w:sz w:val="28"/>
          <w:szCs w:val="28"/>
        </w:rPr>
        <w:t xml:space="preserve">   </w:t>
      </w:r>
    </w:p>
    <w:p w14:paraId="38E36C1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委托期限：</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7235060E">
      <w:pPr>
        <w:spacing w:line="440" w:lineRule="exact"/>
        <w:ind w:firstLine="560" w:firstLineChars="200"/>
        <w:rPr>
          <w:rFonts w:ascii="宋体" w:hAnsi="宋体"/>
          <w:color w:val="000000"/>
          <w:sz w:val="28"/>
          <w:szCs w:val="28"/>
        </w:rPr>
      </w:pPr>
      <w:r>
        <w:rPr>
          <w:rFonts w:hint="eastAsia" w:ascii="宋体" w:hAnsi="宋体"/>
          <w:color w:val="000000"/>
          <w:sz w:val="28"/>
          <w:szCs w:val="28"/>
        </w:rPr>
        <w:t>供应商:</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sz w:val="28"/>
          <w:szCs w:val="28"/>
        </w:rPr>
        <w:t>全称+盖章</w:t>
      </w:r>
      <w:r>
        <w:rPr>
          <w:rFonts w:hint="eastAsia" w:ascii="宋体" w:hAnsi="宋体"/>
          <w:color w:val="000000"/>
          <w:sz w:val="28"/>
          <w:szCs w:val="28"/>
        </w:rPr>
        <w:t>）</w:t>
      </w:r>
    </w:p>
    <w:p w14:paraId="787E2F06">
      <w:pPr>
        <w:spacing w:line="440" w:lineRule="exact"/>
        <w:ind w:firstLine="560" w:firstLineChars="200"/>
        <w:rPr>
          <w:rFonts w:ascii="宋体" w:hAnsi="宋体"/>
          <w:color w:val="000000"/>
          <w:sz w:val="28"/>
          <w:szCs w:val="28"/>
        </w:rPr>
      </w:pPr>
      <w:r>
        <w:rPr>
          <w:rFonts w:hint="eastAsia" w:ascii="宋体" w:hAnsi="宋体"/>
          <w:color w:val="000000"/>
          <w:sz w:val="28"/>
          <w:szCs w:val="28"/>
        </w:rPr>
        <w:t>法定代表人：</w:t>
      </w:r>
      <w:r>
        <w:rPr>
          <w:rFonts w:hint="eastAsia" w:ascii="宋体" w:hAnsi="宋体"/>
          <w:color w:val="000000"/>
          <w:sz w:val="28"/>
          <w:szCs w:val="28"/>
          <w:u w:val="single"/>
        </w:rPr>
        <w:t xml:space="preserve">                              </w:t>
      </w:r>
      <w:r>
        <w:rPr>
          <w:rFonts w:hint="eastAsia" w:ascii="宋体" w:hAnsi="宋体"/>
          <w:color w:val="000000"/>
          <w:sz w:val="28"/>
          <w:szCs w:val="28"/>
        </w:rPr>
        <w:t>（签字或签章）</w:t>
      </w:r>
    </w:p>
    <w:p w14:paraId="001547DF">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21384A3B">
      <w:pPr>
        <w:spacing w:line="440" w:lineRule="exact"/>
        <w:ind w:firstLine="560" w:firstLineChars="200"/>
        <w:rPr>
          <w:rFonts w:ascii="宋体" w:hAnsi="宋体"/>
          <w:color w:val="000000"/>
          <w:sz w:val="28"/>
          <w:szCs w:val="28"/>
        </w:rPr>
      </w:pPr>
    </w:p>
    <w:p w14:paraId="5F52CE56">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委托代理人姓名：</w:t>
      </w:r>
      <w:r>
        <w:rPr>
          <w:rFonts w:hint="eastAsia" w:ascii="宋体" w:hAnsi="宋体"/>
          <w:color w:val="000000"/>
          <w:sz w:val="28"/>
          <w:szCs w:val="28"/>
          <w:u w:val="single"/>
        </w:rPr>
        <w:t xml:space="preserve">                                </w:t>
      </w:r>
    </w:p>
    <w:p w14:paraId="2F6A644B">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身份证号码：</w:t>
      </w:r>
      <w:r>
        <w:rPr>
          <w:rFonts w:hint="eastAsia" w:ascii="宋体" w:hAnsi="宋体"/>
          <w:color w:val="000000"/>
          <w:sz w:val="28"/>
          <w:szCs w:val="28"/>
          <w:u w:val="single"/>
        </w:rPr>
        <w:t xml:space="preserve">                                    </w:t>
      </w:r>
    </w:p>
    <w:p w14:paraId="6760B66D">
      <w:pPr>
        <w:spacing w:line="440" w:lineRule="exact"/>
        <w:ind w:firstLine="560" w:firstLineChars="200"/>
        <w:rPr>
          <w:rFonts w:ascii="宋体" w:hAnsi="宋体"/>
          <w:color w:val="000000"/>
          <w:sz w:val="28"/>
          <w:szCs w:val="28"/>
        </w:rPr>
      </w:pPr>
      <w:r>
        <w:rPr>
          <w:rFonts w:hint="eastAsia" w:ascii="宋体" w:hAnsi="宋体"/>
          <w:color w:val="000000"/>
          <w:sz w:val="28"/>
          <w:szCs w:val="28"/>
        </w:rPr>
        <w:t>委托代理人手机号：</w:t>
      </w:r>
      <w:r>
        <w:rPr>
          <w:rFonts w:hint="eastAsia" w:ascii="宋体" w:hAnsi="宋体"/>
          <w:color w:val="000000"/>
          <w:sz w:val="28"/>
          <w:szCs w:val="28"/>
          <w:u w:val="single"/>
        </w:rPr>
        <w:t xml:space="preserve">                              </w:t>
      </w:r>
    </w:p>
    <w:p w14:paraId="7EFCE0D7">
      <w:pPr>
        <w:spacing w:line="440" w:lineRule="exact"/>
        <w:ind w:firstLine="560" w:firstLineChars="200"/>
        <w:rPr>
          <w:rFonts w:ascii="宋体" w:hAnsi="宋体"/>
          <w:color w:val="000000"/>
          <w:sz w:val="28"/>
          <w:szCs w:val="28"/>
          <w:u w:val="single"/>
        </w:rPr>
      </w:pPr>
      <w:r>
        <w:rPr>
          <w:rFonts w:hint="eastAsia" w:ascii="宋体" w:hAnsi="宋体"/>
          <w:color w:val="000000"/>
          <w:sz w:val="28"/>
          <w:szCs w:val="28"/>
        </w:rPr>
        <w:t>委托代理人电子邮箱：</w:t>
      </w:r>
      <w:r>
        <w:rPr>
          <w:rFonts w:hint="eastAsia" w:ascii="宋体" w:hAnsi="宋体"/>
          <w:color w:val="000000"/>
          <w:sz w:val="28"/>
          <w:szCs w:val="28"/>
          <w:u w:val="single"/>
        </w:rPr>
        <w:tab/>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14:paraId="073AA09F">
      <w:pPr>
        <w:spacing w:line="440" w:lineRule="exact"/>
        <w:ind w:firstLine="560" w:firstLineChars="200"/>
        <w:rPr>
          <w:rFonts w:ascii="宋体" w:hAnsi="宋体"/>
          <w:color w:val="000000"/>
          <w:sz w:val="28"/>
          <w:szCs w:val="28"/>
        </w:rPr>
      </w:pPr>
    </w:p>
    <w:p w14:paraId="6593E048">
      <w:pPr>
        <w:spacing w:line="440" w:lineRule="exact"/>
        <w:ind w:firstLine="560" w:firstLineChars="200"/>
        <w:rPr>
          <w:rFonts w:ascii="宋体" w:hAnsi="宋体"/>
          <w:color w:val="000000"/>
          <w:sz w:val="28"/>
          <w:szCs w:val="28"/>
        </w:rPr>
      </w:pPr>
      <w:r>
        <w:rPr>
          <w:rFonts w:hint="eastAsia" w:ascii="宋体" w:hAnsi="宋体"/>
          <w:color w:val="000000"/>
          <w:sz w:val="28"/>
          <w:szCs w:val="28"/>
        </w:rPr>
        <w:t>代理人无转委托权。</w:t>
      </w:r>
    </w:p>
    <w:p w14:paraId="1A3AC216">
      <w:pPr>
        <w:spacing w:line="440" w:lineRule="exact"/>
        <w:ind w:firstLine="560" w:firstLineChars="200"/>
        <w:rPr>
          <w:rFonts w:ascii="宋体" w:hAnsi="宋体"/>
          <w:color w:val="000000"/>
          <w:sz w:val="28"/>
          <w:szCs w:val="28"/>
        </w:rPr>
      </w:pPr>
    </w:p>
    <w:p w14:paraId="6EB5E686">
      <w:pPr>
        <w:spacing w:line="440" w:lineRule="exact"/>
        <w:ind w:firstLine="2710" w:firstLineChars="968"/>
        <w:rPr>
          <w:rFonts w:ascii="宋体" w:hAnsi="宋体"/>
          <w:color w:val="000000"/>
          <w:sz w:val="28"/>
          <w:szCs w:val="28"/>
        </w:rPr>
      </w:pPr>
      <w:r>
        <w:rPr>
          <w:rFonts w:hint="eastAsia" w:ascii="宋体" w:hAnsi="宋体"/>
          <w:color w:val="000000"/>
          <w:sz w:val="28"/>
          <w:szCs w:val="28"/>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年 </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w:t>
      </w:r>
    </w:p>
    <w:p w14:paraId="48181CD5">
      <w:pPr>
        <w:spacing w:after="120"/>
        <w:ind w:left="420" w:leftChars="200" w:firstLine="560" w:firstLineChars="200"/>
        <w:rPr>
          <w:rFonts w:ascii="宋体" w:hAnsi="宋体"/>
          <w:color w:val="000000"/>
          <w:sz w:val="28"/>
          <w:szCs w:val="28"/>
        </w:rPr>
      </w:pPr>
    </w:p>
    <w:p w14:paraId="51273D9A">
      <w:pPr>
        <w:spacing w:line="360" w:lineRule="auto"/>
        <w:ind w:firstLine="560" w:firstLineChars="200"/>
        <w:rPr>
          <w:rFonts w:ascii="宋体" w:hAnsi="宋体"/>
          <w:color w:val="000000"/>
          <w:sz w:val="28"/>
          <w:szCs w:val="28"/>
        </w:rPr>
      </w:pPr>
      <w:r>
        <w:rPr>
          <w:rFonts w:hint="eastAsia" w:ascii="宋体" w:hAnsi="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285115</wp:posOffset>
                </wp:positionH>
                <wp:positionV relativeFrom="paragraph">
                  <wp:posOffset>104140</wp:posOffset>
                </wp:positionV>
                <wp:extent cx="2571750" cy="1428750"/>
                <wp:effectExtent l="8890" t="8890" r="10160" b="1016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1312;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宋体" w:hAnsi="宋体"/>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8890" t="8890" r="10160" b="1016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ascii="宋体" w:hAnsi="宋体"/>
          <w:color w:val="000000"/>
          <w:sz w:val="28"/>
          <w:szCs w:val="28"/>
        </w:rPr>
      </w:pPr>
    </w:p>
    <w:p w14:paraId="7E9064D1">
      <w:pPr>
        <w:spacing w:line="360" w:lineRule="auto"/>
        <w:ind w:firstLine="560" w:firstLineChars="200"/>
        <w:rPr>
          <w:rFonts w:ascii="宋体" w:hAnsi="宋体"/>
          <w:color w:val="000000"/>
          <w:sz w:val="28"/>
          <w:szCs w:val="28"/>
        </w:rPr>
      </w:pPr>
    </w:p>
    <w:p w14:paraId="0D31CE5D">
      <w:pPr>
        <w:spacing w:line="360" w:lineRule="auto"/>
        <w:ind w:firstLine="560" w:firstLineChars="200"/>
        <w:rPr>
          <w:rFonts w:ascii="宋体" w:hAnsi="宋体"/>
          <w:color w:val="000000"/>
          <w:sz w:val="28"/>
          <w:szCs w:val="28"/>
        </w:rPr>
      </w:pPr>
    </w:p>
    <w:p w14:paraId="40BA84A1">
      <w:pPr>
        <w:widowControl/>
        <w:shd w:val="clear" w:color="auto" w:fill="FFFFFF"/>
        <w:spacing w:before="100" w:beforeAutospacing="1" w:after="100" w:afterAutospacing="1" w:line="560" w:lineRule="exact"/>
        <w:rPr>
          <w:rFonts w:ascii="仿宋_GB2312" w:hAnsi="仿宋_GB2312" w:eastAsia="仿宋_GB2312" w:cs="仿宋_GB2312"/>
          <w:b/>
          <w:bCs/>
          <w:color w:val="000000"/>
          <w:kern w:val="0"/>
          <w:sz w:val="32"/>
          <w:szCs w:val="32"/>
        </w:rPr>
      </w:pPr>
    </w:p>
    <w:p w14:paraId="5E082393">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bookmarkStart w:id="37" w:name="_Toc28230"/>
      <w:r>
        <w:rPr>
          <w:rFonts w:hint="eastAsia" w:ascii="黑体" w:hAnsi="黑体" w:eastAsia="黑体" w:cs="黑体"/>
          <w:color w:val="000000"/>
          <w:kern w:val="0"/>
          <w:sz w:val="32"/>
          <w:szCs w:val="32"/>
        </w:rPr>
        <w:t>五、</w:t>
      </w:r>
      <w:r>
        <w:rPr>
          <w:rFonts w:hint="eastAsia" w:ascii="黑体" w:hAnsi="黑体" w:eastAsia="黑体" w:cs="黑体"/>
          <w:color w:val="000000"/>
          <w:kern w:val="0"/>
          <w:sz w:val="32"/>
          <w:szCs w:val="32"/>
          <w:lang w:val="en-US" w:eastAsia="zh-CN"/>
        </w:rPr>
        <w:t>采购</w:t>
      </w:r>
      <w:r>
        <w:rPr>
          <w:rFonts w:hint="eastAsia" w:ascii="黑体" w:hAnsi="黑体" w:eastAsia="黑体" w:cs="黑体"/>
          <w:color w:val="000000"/>
          <w:kern w:val="0"/>
          <w:sz w:val="32"/>
          <w:szCs w:val="32"/>
        </w:rPr>
        <w:t>内容要求响应表</w:t>
      </w:r>
    </w:p>
    <w:p w14:paraId="5E932F5E">
      <w:pPr>
        <w:spacing w:line="440" w:lineRule="exact"/>
        <w:ind w:firstLine="610"/>
        <w:jc w:val="center"/>
        <w:rPr>
          <w:rFonts w:ascii="宋体" w:hAnsi="宋体"/>
          <w:color w:val="000000"/>
          <w:sz w:val="28"/>
          <w:szCs w:val="28"/>
        </w:rPr>
      </w:pPr>
      <w:r>
        <w:rPr>
          <w:rFonts w:hint="eastAsia" w:ascii="宋体" w:hAnsi="宋体"/>
          <w:color w:val="000000"/>
          <w:sz w:val="28"/>
          <w:szCs w:val="28"/>
        </w:rPr>
        <w:t>（供应商可根据本项目实际需要作适当改动）</w:t>
      </w:r>
    </w:p>
    <w:p w14:paraId="452105CC">
      <w:pPr>
        <w:spacing w:line="460" w:lineRule="exact"/>
        <w:rPr>
          <w:rFonts w:ascii="宋体" w:hAnsi="宋体"/>
          <w:b/>
          <w:color w:val="000000"/>
          <w:sz w:val="24"/>
          <w:szCs w:val="24"/>
        </w:rPr>
      </w:pPr>
    </w:p>
    <w:tbl>
      <w:tblPr>
        <w:tblStyle w:val="23"/>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ascii="宋体" w:hAnsi="宋体"/>
                <w:b/>
                <w:color w:val="000000"/>
                <w:sz w:val="24"/>
                <w:szCs w:val="24"/>
              </w:rPr>
            </w:pPr>
            <w:r>
              <w:rPr>
                <w:rFonts w:hint="eastAsia" w:ascii="宋体" w:hAnsi="宋体"/>
                <w:b/>
                <w:color w:val="000000"/>
                <w:sz w:val="24"/>
                <w:szCs w:val="24"/>
              </w:rPr>
              <w:t>按询比文件规定填写</w:t>
            </w:r>
          </w:p>
        </w:tc>
        <w:tc>
          <w:tcPr>
            <w:tcW w:w="5282" w:type="dxa"/>
            <w:gridSpan w:val="4"/>
            <w:vAlign w:val="center"/>
          </w:tcPr>
          <w:p w14:paraId="4ED58547">
            <w:pPr>
              <w:spacing w:line="460" w:lineRule="exact"/>
              <w:jc w:val="center"/>
              <w:rPr>
                <w:rFonts w:ascii="宋体" w:hAnsi="宋体"/>
                <w:b/>
                <w:color w:val="000000"/>
                <w:sz w:val="24"/>
                <w:szCs w:val="24"/>
              </w:rPr>
            </w:pPr>
            <w:r>
              <w:rPr>
                <w:rFonts w:hint="eastAsia" w:ascii="宋体" w:hAnsi="宋体"/>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ascii="宋体" w:hAnsi="宋体"/>
                <w:b/>
                <w:color w:val="000000"/>
                <w:sz w:val="24"/>
                <w:szCs w:val="24"/>
              </w:rPr>
            </w:pPr>
            <w:r>
              <w:rPr>
                <w:rFonts w:hint="eastAsia" w:ascii="宋体" w:hAnsi="宋体"/>
                <w:b/>
                <w:color w:val="000000"/>
                <w:sz w:val="24"/>
                <w:szCs w:val="24"/>
              </w:rPr>
              <w:t>序号</w:t>
            </w:r>
          </w:p>
        </w:tc>
        <w:tc>
          <w:tcPr>
            <w:tcW w:w="1588" w:type="dxa"/>
            <w:vAlign w:val="center"/>
          </w:tcPr>
          <w:p w14:paraId="7E891D3F">
            <w:pPr>
              <w:spacing w:line="460" w:lineRule="exact"/>
              <w:jc w:val="center"/>
              <w:rPr>
                <w:rFonts w:ascii="宋体" w:hAnsi="宋体"/>
                <w:b/>
                <w:color w:val="000000"/>
                <w:sz w:val="24"/>
                <w:szCs w:val="24"/>
              </w:rPr>
            </w:pPr>
            <w:r>
              <w:rPr>
                <w:rFonts w:hint="eastAsia" w:ascii="宋体" w:hAnsi="宋体"/>
                <w:b/>
                <w:color w:val="000000"/>
                <w:sz w:val="24"/>
                <w:szCs w:val="24"/>
              </w:rPr>
              <w:t>项目  名称</w:t>
            </w:r>
          </w:p>
        </w:tc>
        <w:tc>
          <w:tcPr>
            <w:tcW w:w="1966" w:type="dxa"/>
            <w:vAlign w:val="center"/>
          </w:tcPr>
          <w:p w14:paraId="0B3D4411">
            <w:pPr>
              <w:spacing w:line="460" w:lineRule="exact"/>
              <w:jc w:val="center"/>
              <w:rPr>
                <w:rFonts w:ascii="宋体" w:hAnsi="宋体"/>
                <w:b/>
                <w:color w:val="000000"/>
                <w:sz w:val="24"/>
                <w:szCs w:val="24"/>
              </w:rPr>
            </w:pPr>
            <w:r>
              <w:rPr>
                <w:rFonts w:hint="eastAsia" w:ascii="宋体" w:hAnsi="宋体"/>
                <w:b/>
                <w:color w:val="000000"/>
                <w:sz w:val="24"/>
                <w:szCs w:val="24"/>
              </w:rPr>
              <w:t>内容要求</w:t>
            </w:r>
          </w:p>
        </w:tc>
        <w:tc>
          <w:tcPr>
            <w:tcW w:w="1216" w:type="dxa"/>
            <w:vAlign w:val="center"/>
          </w:tcPr>
          <w:p w14:paraId="202A9C4F">
            <w:pPr>
              <w:spacing w:line="460" w:lineRule="exact"/>
              <w:jc w:val="center"/>
              <w:rPr>
                <w:rFonts w:ascii="宋体" w:hAnsi="宋体"/>
                <w:b/>
                <w:color w:val="000000"/>
                <w:sz w:val="24"/>
                <w:szCs w:val="24"/>
              </w:rPr>
            </w:pPr>
            <w:r>
              <w:rPr>
                <w:rFonts w:hint="eastAsia" w:ascii="宋体" w:hAnsi="宋体"/>
                <w:b/>
                <w:color w:val="000000"/>
                <w:sz w:val="24"/>
                <w:szCs w:val="24"/>
              </w:rPr>
              <w:t>项目名称</w:t>
            </w:r>
          </w:p>
        </w:tc>
        <w:tc>
          <w:tcPr>
            <w:tcW w:w="1947" w:type="dxa"/>
            <w:vAlign w:val="center"/>
          </w:tcPr>
          <w:p w14:paraId="4F94E8CE">
            <w:pPr>
              <w:spacing w:line="460" w:lineRule="exact"/>
              <w:jc w:val="center"/>
              <w:rPr>
                <w:rFonts w:ascii="宋体" w:hAnsi="宋体"/>
                <w:b/>
                <w:color w:val="000000"/>
                <w:sz w:val="24"/>
                <w:szCs w:val="24"/>
              </w:rPr>
            </w:pPr>
            <w:r>
              <w:rPr>
                <w:rFonts w:hint="eastAsia" w:ascii="宋体" w:hAnsi="宋体"/>
                <w:b/>
                <w:color w:val="000000"/>
                <w:sz w:val="24"/>
                <w:szCs w:val="24"/>
              </w:rPr>
              <w:t>响应内容要求</w:t>
            </w:r>
          </w:p>
        </w:tc>
        <w:tc>
          <w:tcPr>
            <w:tcW w:w="1080" w:type="dxa"/>
            <w:vAlign w:val="center"/>
          </w:tcPr>
          <w:p w14:paraId="3A2BD768">
            <w:pPr>
              <w:spacing w:line="460" w:lineRule="exact"/>
              <w:jc w:val="center"/>
              <w:rPr>
                <w:rFonts w:ascii="宋体" w:hAnsi="宋体"/>
                <w:b/>
                <w:color w:val="000000"/>
                <w:sz w:val="24"/>
                <w:szCs w:val="24"/>
              </w:rPr>
            </w:pPr>
            <w:r>
              <w:rPr>
                <w:rFonts w:hint="eastAsia" w:ascii="宋体" w:hAnsi="宋体"/>
                <w:b/>
                <w:color w:val="000000"/>
                <w:sz w:val="24"/>
                <w:szCs w:val="24"/>
              </w:rPr>
              <w:t>偏离</w:t>
            </w:r>
          </w:p>
          <w:p w14:paraId="1C492D79">
            <w:pPr>
              <w:spacing w:line="460" w:lineRule="exact"/>
              <w:jc w:val="center"/>
              <w:rPr>
                <w:rFonts w:ascii="宋体" w:hAnsi="宋体"/>
                <w:b/>
                <w:color w:val="000000"/>
                <w:sz w:val="24"/>
                <w:szCs w:val="24"/>
              </w:rPr>
            </w:pPr>
            <w:r>
              <w:rPr>
                <w:rFonts w:hint="eastAsia" w:ascii="宋体" w:hAnsi="宋体"/>
                <w:b/>
                <w:color w:val="000000"/>
                <w:sz w:val="24"/>
                <w:szCs w:val="24"/>
              </w:rPr>
              <w:t>说明</w:t>
            </w:r>
          </w:p>
        </w:tc>
        <w:tc>
          <w:tcPr>
            <w:tcW w:w="1039" w:type="dxa"/>
            <w:vAlign w:val="center"/>
          </w:tcPr>
          <w:p w14:paraId="2F567C65">
            <w:pPr>
              <w:spacing w:line="460" w:lineRule="exact"/>
              <w:jc w:val="center"/>
              <w:rPr>
                <w:rFonts w:ascii="宋体" w:hAnsi="宋体"/>
                <w:b/>
                <w:color w:val="000000"/>
                <w:sz w:val="24"/>
                <w:szCs w:val="24"/>
              </w:rPr>
            </w:pPr>
            <w:r>
              <w:rPr>
                <w:rFonts w:hint="eastAsia" w:ascii="宋体" w:hAnsi="宋体"/>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ascii="宋体" w:hAnsi="宋体"/>
                <w:color w:val="000000"/>
                <w:sz w:val="24"/>
                <w:szCs w:val="24"/>
              </w:rPr>
            </w:pPr>
            <w:r>
              <w:rPr>
                <w:rFonts w:hint="eastAsia" w:ascii="宋体" w:hAnsi="宋体"/>
                <w:color w:val="000000"/>
                <w:sz w:val="24"/>
                <w:szCs w:val="24"/>
              </w:rPr>
              <w:t>1</w:t>
            </w:r>
          </w:p>
        </w:tc>
        <w:tc>
          <w:tcPr>
            <w:tcW w:w="1588" w:type="dxa"/>
          </w:tcPr>
          <w:p w14:paraId="67AE760B">
            <w:pPr>
              <w:spacing w:line="460" w:lineRule="exact"/>
              <w:rPr>
                <w:rFonts w:ascii="宋体" w:hAnsi="宋体"/>
                <w:color w:val="000000"/>
                <w:sz w:val="24"/>
                <w:szCs w:val="24"/>
              </w:rPr>
            </w:pPr>
          </w:p>
        </w:tc>
        <w:tc>
          <w:tcPr>
            <w:tcW w:w="1966" w:type="dxa"/>
          </w:tcPr>
          <w:p w14:paraId="632E1FDC">
            <w:pPr>
              <w:spacing w:line="460" w:lineRule="exact"/>
              <w:rPr>
                <w:rFonts w:ascii="宋体" w:hAnsi="宋体"/>
                <w:color w:val="000000"/>
                <w:sz w:val="24"/>
                <w:szCs w:val="24"/>
              </w:rPr>
            </w:pPr>
          </w:p>
        </w:tc>
        <w:tc>
          <w:tcPr>
            <w:tcW w:w="1216" w:type="dxa"/>
          </w:tcPr>
          <w:p w14:paraId="6C1519F6">
            <w:pPr>
              <w:spacing w:line="460" w:lineRule="exact"/>
              <w:rPr>
                <w:rFonts w:ascii="宋体" w:hAnsi="宋体"/>
                <w:color w:val="000000"/>
                <w:sz w:val="24"/>
                <w:szCs w:val="24"/>
              </w:rPr>
            </w:pPr>
          </w:p>
        </w:tc>
        <w:tc>
          <w:tcPr>
            <w:tcW w:w="1947" w:type="dxa"/>
          </w:tcPr>
          <w:p w14:paraId="46BD3B06">
            <w:pPr>
              <w:spacing w:line="460" w:lineRule="exact"/>
              <w:rPr>
                <w:rFonts w:ascii="宋体" w:hAnsi="宋体"/>
                <w:color w:val="000000"/>
                <w:sz w:val="24"/>
                <w:szCs w:val="24"/>
              </w:rPr>
            </w:pPr>
          </w:p>
        </w:tc>
        <w:tc>
          <w:tcPr>
            <w:tcW w:w="1080" w:type="dxa"/>
          </w:tcPr>
          <w:p w14:paraId="0BA40FB1">
            <w:pPr>
              <w:spacing w:line="460" w:lineRule="exact"/>
              <w:rPr>
                <w:rFonts w:ascii="宋体" w:hAnsi="宋体"/>
                <w:color w:val="000000"/>
                <w:sz w:val="24"/>
                <w:szCs w:val="24"/>
              </w:rPr>
            </w:pPr>
          </w:p>
        </w:tc>
        <w:tc>
          <w:tcPr>
            <w:tcW w:w="1039" w:type="dxa"/>
          </w:tcPr>
          <w:p w14:paraId="44108B12">
            <w:pPr>
              <w:spacing w:line="460" w:lineRule="exact"/>
              <w:rPr>
                <w:rFonts w:ascii="宋体" w:hAnsi="宋体"/>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ascii="宋体" w:hAnsi="宋体"/>
                <w:color w:val="000000"/>
                <w:sz w:val="24"/>
                <w:szCs w:val="24"/>
              </w:rPr>
            </w:pPr>
            <w:r>
              <w:rPr>
                <w:rFonts w:hint="eastAsia" w:ascii="宋体" w:hAnsi="宋体"/>
                <w:color w:val="000000"/>
                <w:sz w:val="24"/>
                <w:szCs w:val="24"/>
              </w:rPr>
              <w:t>2</w:t>
            </w:r>
          </w:p>
        </w:tc>
        <w:tc>
          <w:tcPr>
            <w:tcW w:w="1588" w:type="dxa"/>
          </w:tcPr>
          <w:p w14:paraId="00A6D427">
            <w:pPr>
              <w:spacing w:line="460" w:lineRule="exact"/>
              <w:rPr>
                <w:rFonts w:ascii="宋体" w:hAnsi="宋体"/>
                <w:color w:val="000000"/>
                <w:sz w:val="24"/>
                <w:szCs w:val="24"/>
              </w:rPr>
            </w:pPr>
          </w:p>
        </w:tc>
        <w:tc>
          <w:tcPr>
            <w:tcW w:w="1966" w:type="dxa"/>
          </w:tcPr>
          <w:p w14:paraId="2625E52F">
            <w:pPr>
              <w:spacing w:line="460" w:lineRule="exact"/>
              <w:rPr>
                <w:rFonts w:ascii="宋体" w:hAnsi="宋体"/>
                <w:color w:val="000000"/>
                <w:sz w:val="24"/>
                <w:szCs w:val="24"/>
              </w:rPr>
            </w:pPr>
          </w:p>
        </w:tc>
        <w:tc>
          <w:tcPr>
            <w:tcW w:w="1216" w:type="dxa"/>
          </w:tcPr>
          <w:p w14:paraId="2FF480D7">
            <w:pPr>
              <w:spacing w:line="460" w:lineRule="exact"/>
              <w:rPr>
                <w:rFonts w:ascii="宋体" w:hAnsi="宋体"/>
                <w:color w:val="000000"/>
                <w:sz w:val="24"/>
                <w:szCs w:val="24"/>
              </w:rPr>
            </w:pPr>
          </w:p>
        </w:tc>
        <w:tc>
          <w:tcPr>
            <w:tcW w:w="1947" w:type="dxa"/>
          </w:tcPr>
          <w:p w14:paraId="7D939DC4">
            <w:pPr>
              <w:spacing w:line="460" w:lineRule="exact"/>
              <w:rPr>
                <w:rFonts w:ascii="宋体" w:hAnsi="宋体"/>
                <w:color w:val="000000"/>
                <w:sz w:val="24"/>
                <w:szCs w:val="24"/>
              </w:rPr>
            </w:pPr>
          </w:p>
        </w:tc>
        <w:tc>
          <w:tcPr>
            <w:tcW w:w="1080" w:type="dxa"/>
          </w:tcPr>
          <w:p w14:paraId="59E1D990">
            <w:pPr>
              <w:spacing w:line="460" w:lineRule="exact"/>
              <w:rPr>
                <w:rFonts w:ascii="宋体" w:hAnsi="宋体"/>
                <w:color w:val="000000"/>
                <w:sz w:val="24"/>
                <w:szCs w:val="24"/>
              </w:rPr>
            </w:pPr>
          </w:p>
        </w:tc>
        <w:tc>
          <w:tcPr>
            <w:tcW w:w="1039" w:type="dxa"/>
          </w:tcPr>
          <w:p w14:paraId="3658C7E2">
            <w:pPr>
              <w:spacing w:line="460" w:lineRule="exact"/>
              <w:rPr>
                <w:rFonts w:ascii="宋体" w:hAnsi="宋体"/>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ascii="宋体" w:hAnsi="宋体"/>
                <w:color w:val="000000"/>
                <w:sz w:val="24"/>
                <w:szCs w:val="24"/>
              </w:rPr>
            </w:pPr>
            <w:r>
              <w:rPr>
                <w:rFonts w:hint="eastAsia" w:ascii="宋体" w:hAnsi="宋体"/>
                <w:color w:val="000000"/>
                <w:sz w:val="24"/>
                <w:szCs w:val="24"/>
              </w:rPr>
              <w:t>3</w:t>
            </w:r>
          </w:p>
        </w:tc>
        <w:tc>
          <w:tcPr>
            <w:tcW w:w="1588" w:type="dxa"/>
          </w:tcPr>
          <w:p w14:paraId="3CAD7515">
            <w:pPr>
              <w:spacing w:line="460" w:lineRule="exact"/>
              <w:rPr>
                <w:rFonts w:ascii="宋体" w:hAnsi="宋体"/>
                <w:color w:val="000000"/>
                <w:sz w:val="24"/>
                <w:szCs w:val="24"/>
              </w:rPr>
            </w:pPr>
          </w:p>
        </w:tc>
        <w:tc>
          <w:tcPr>
            <w:tcW w:w="1966" w:type="dxa"/>
          </w:tcPr>
          <w:p w14:paraId="3000AE93">
            <w:pPr>
              <w:spacing w:line="460" w:lineRule="exact"/>
              <w:rPr>
                <w:rFonts w:ascii="宋体" w:hAnsi="宋体"/>
                <w:color w:val="000000"/>
                <w:sz w:val="24"/>
                <w:szCs w:val="24"/>
              </w:rPr>
            </w:pPr>
          </w:p>
        </w:tc>
        <w:tc>
          <w:tcPr>
            <w:tcW w:w="1216" w:type="dxa"/>
          </w:tcPr>
          <w:p w14:paraId="06323485">
            <w:pPr>
              <w:spacing w:line="460" w:lineRule="exact"/>
              <w:rPr>
                <w:rFonts w:ascii="宋体" w:hAnsi="宋体"/>
                <w:color w:val="000000"/>
                <w:sz w:val="24"/>
                <w:szCs w:val="24"/>
              </w:rPr>
            </w:pPr>
          </w:p>
        </w:tc>
        <w:tc>
          <w:tcPr>
            <w:tcW w:w="1947" w:type="dxa"/>
          </w:tcPr>
          <w:p w14:paraId="79CE1B8D">
            <w:pPr>
              <w:spacing w:line="460" w:lineRule="exact"/>
              <w:rPr>
                <w:rFonts w:ascii="宋体" w:hAnsi="宋体"/>
                <w:color w:val="000000"/>
                <w:sz w:val="24"/>
                <w:szCs w:val="24"/>
              </w:rPr>
            </w:pPr>
          </w:p>
        </w:tc>
        <w:tc>
          <w:tcPr>
            <w:tcW w:w="1080" w:type="dxa"/>
          </w:tcPr>
          <w:p w14:paraId="71051DFE">
            <w:pPr>
              <w:spacing w:line="460" w:lineRule="exact"/>
              <w:rPr>
                <w:rFonts w:ascii="宋体" w:hAnsi="宋体"/>
                <w:color w:val="000000"/>
                <w:sz w:val="24"/>
                <w:szCs w:val="24"/>
              </w:rPr>
            </w:pPr>
          </w:p>
        </w:tc>
        <w:tc>
          <w:tcPr>
            <w:tcW w:w="1039" w:type="dxa"/>
          </w:tcPr>
          <w:p w14:paraId="61C64705">
            <w:pPr>
              <w:spacing w:line="460" w:lineRule="exact"/>
              <w:rPr>
                <w:rFonts w:ascii="宋体" w:hAnsi="宋体"/>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ascii="宋体" w:hAnsi="宋体"/>
                <w:color w:val="000000"/>
                <w:sz w:val="24"/>
                <w:szCs w:val="24"/>
              </w:rPr>
            </w:pPr>
            <w:r>
              <w:rPr>
                <w:rFonts w:hint="eastAsia" w:ascii="宋体" w:hAnsi="宋体"/>
                <w:color w:val="000000"/>
                <w:sz w:val="24"/>
                <w:szCs w:val="24"/>
              </w:rPr>
              <w:t>4</w:t>
            </w:r>
          </w:p>
        </w:tc>
        <w:tc>
          <w:tcPr>
            <w:tcW w:w="1588" w:type="dxa"/>
          </w:tcPr>
          <w:p w14:paraId="1FD35DB5">
            <w:pPr>
              <w:spacing w:line="460" w:lineRule="exact"/>
              <w:rPr>
                <w:rFonts w:ascii="宋体" w:hAnsi="宋体"/>
                <w:color w:val="000000"/>
                <w:sz w:val="24"/>
                <w:szCs w:val="24"/>
              </w:rPr>
            </w:pPr>
          </w:p>
        </w:tc>
        <w:tc>
          <w:tcPr>
            <w:tcW w:w="1966" w:type="dxa"/>
          </w:tcPr>
          <w:p w14:paraId="0EE12044">
            <w:pPr>
              <w:spacing w:line="460" w:lineRule="exact"/>
              <w:rPr>
                <w:rFonts w:ascii="宋体" w:hAnsi="宋体"/>
                <w:color w:val="000000"/>
                <w:sz w:val="24"/>
                <w:szCs w:val="24"/>
              </w:rPr>
            </w:pPr>
          </w:p>
        </w:tc>
        <w:tc>
          <w:tcPr>
            <w:tcW w:w="1216" w:type="dxa"/>
          </w:tcPr>
          <w:p w14:paraId="507E391F">
            <w:pPr>
              <w:spacing w:line="460" w:lineRule="exact"/>
              <w:rPr>
                <w:rFonts w:ascii="宋体" w:hAnsi="宋体"/>
                <w:color w:val="000000"/>
                <w:sz w:val="24"/>
                <w:szCs w:val="24"/>
              </w:rPr>
            </w:pPr>
          </w:p>
        </w:tc>
        <w:tc>
          <w:tcPr>
            <w:tcW w:w="1947" w:type="dxa"/>
          </w:tcPr>
          <w:p w14:paraId="793C765D">
            <w:pPr>
              <w:spacing w:line="460" w:lineRule="exact"/>
              <w:rPr>
                <w:rFonts w:ascii="宋体" w:hAnsi="宋体"/>
                <w:color w:val="000000"/>
                <w:sz w:val="24"/>
                <w:szCs w:val="24"/>
              </w:rPr>
            </w:pPr>
          </w:p>
        </w:tc>
        <w:tc>
          <w:tcPr>
            <w:tcW w:w="1080" w:type="dxa"/>
          </w:tcPr>
          <w:p w14:paraId="15DC401E">
            <w:pPr>
              <w:spacing w:line="460" w:lineRule="exact"/>
              <w:rPr>
                <w:rFonts w:ascii="宋体" w:hAnsi="宋体"/>
                <w:color w:val="000000"/>
                <w:sz w:val="24"/>
                <w:szCs w:val="24"/>
              </w:rPr>
            </w:pPr>
          </w:p>
        </w:tc>
        <w:tc>
          <w:tcPr>
            <w:tcW w:w="1039" w:type="dxa"/>
          </w:tcPr>
          <w:p w14:paraId="021B1CA6">
            <w:pPr>
              <w:spacing w:line="460" w:lineRule="exact"/>
              <w:rPr>
                <w:rFonts w:ascii="宋体" w:hAnsi="宋体"/>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ascii="宋体" w:hAnsi="宋体"/>
                <w:color w:val="000000"/>
                <w:sz w:val="24"/>
                <w:szCs w:val="24"/>
              </w:rPr>
            </w:pPr>
            <w:r>
              <w:rPr>
                <w:rFonts w:hint="eastAsia" w:ascii="宋体" w:hAnsi="宋体"/>
                <w:color w:val="000000"/>
                <w:sz w:val="24"/>
                <w:szCs w:val="24"/>
              </w:rPr>
              <w:t>5</w:t>
            </w:r>
          </w:p>
        </w:tc>
        <w:tc>
          <w:tcPr>
            <w:tcW w:w="1588" w:type="dxa"/>
          </w:tcPr>
          <w:p w14:paraId="0F37A8D3">
            <w:pPr>
              <w:spacing w:line="460" w:lineRule="exact"/>
              <w:rPr>
                <w:rFonts w:ascii="宋体" w:hAnsi="宋体"/>
                <w:color w:val="000000"/>
                <w:sz w:val="24"/>
                <w:szCs w:val="24"/>
              </w:rPr>
            </w:pPr>
          </w:p>
        </w:tc>
        <w:tc>
          <w:tcPr>
            <w:tcW w:w="1966" w:type="dxa"/>
          </w:tcPr>
          <w:p w14:paraId="50035E34">
            <w:pPr>
              <w:spacing w:line="460" w:lineRule="exact"/>
              <w:rPr>
                <w:rFonts w:ascii="宋体" w:hAnsi="宋体"/>
                <w:color w:val="000000"/>
                <w:sz w:val="24"/>
                <w:szCs w:val="24"/>
              </w:rPr>
            </w:pPr>
          </w:p>
        </w:tc>
        <w:tc>
          <w:tcPr>
            <w:tcW w:w="1216" w:type="dxa"/>
          </w:tcPr>
          <w:p w14:paraId="595EEF70">
            <w:pPr>
              <w:spacing w:line="460" w:lineRule="exact"/>
              <w:rPr>
                <w:rFonts w:ascii="宋体" w:hAnsi="宋体"/>
                <w:color w:val="000000"/>
                <w:sz w:val="24"/>
                <w:szCs w:val="24"/>
              </w:rPr>
            </w:pPr>
          </w:p>
        </w:tc>
        <w:tc>
          <w:tcPr>
            <w:tcW w:w="1947" w:type="dxa"/>
          </w:tcPr>
          <w:p w14:paraId="7FEA3946">
            <w:pPr>
              <w:spacing w:line="460" w:lineRule="exact"/>
              <w:rPr>
                <w:rFonts w:ascii="宋体" w:hAnsi="宋体"/>
                <w:color w:val="000000"/>
                <w:sz w:val="24"/>
                <w:szCs w:val="24"/>
              </w:rPr>
            </w:pPr>
          </w:p>
        </w:tc>
        <w:tc>
          <w:tcPr>
            <w:tcW w:w="1080" w:type="dxa"/>
          </w:tcPr>
          <w:p w14:paraId="78759888">
            <w:pPr>
              <w:spacing w:line="460" w:lineRule="exact"/>
              <w:rPr>
                <w:rFonts w:ascii="宋体" w:hAnsi="宋体"/>
                <w:color w:val="000000"/>
                <w:sz w:val="24"/>
                <w:szCs w:val="24"/>
              </w:rPr>
            </w:pPr>
          </w:p>
        </w:tc>
        <w:tc>
          <w:tcPr>
            <w:tcW w:w="1039" w:type="dxa"/>
          </w:tcPr>
          <w:p w14:paraId="5E622E4B">
            <w:pPr>
              <w:spacing w:line="460" w:lineRule="exact"/>
              <w:rPr>
                <w:rFonts w:ascii="宋体" w:hAnsi="宋体"/>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ascii="宋体" w:hAnsi="宋体"/>
                <w:color w:val="000000"/>
                <w:sz w:val="24"/>
                <w:szCs w:val="24"/>
              </w:rPr>
            </w:pPr>
            <w:r>
              <w:rPr>
                <w:rFonts w:hint="eastAsia" w:ascii="宋体" w:hAnsi="宋体"/>
                <w:color w:val="000000"/>
                <w:sz w:val="24"/>
                <w:szCs w:val="24"/>
              </w:rPr>
              <w:t>6</w:t>
            </w:r>
          </w:p>
        </w:tc>
        <w:tc>
          <w:tcPr>
            <w:tcW w:w="1588" w:type="dxa"/>
          </w:tcPr>
          <w:p w14:paraId="511B184B">
            <w:pPr>
              <w:spacing w:line="460" w:lineRule="exact"/>
              <w:rPr>
                <w:rFonts w:ascii="宋体" w:hAnsi="宋体"/>
                <w:color w:val="000000"/>
                <w:sz w:val="24"/>
                <w:szCs w:val="24"/>
              </w:rPr>
            </w:pPr>
          </w:p>
        </w:tc>
        <w:tc>
          <w:tcPr>
            <w:tcW w:w="1966" w:type="dxa"/>
          </w:tcPr>
          <w:p w14:paraId="1FAB942F">
            <w:pPr>
              <w:spacing w:line="460" w:lineRule="exact"/>
              <w:rPr>
                <w:rFonts w:ascii="宋体" w:hAnsi="宋体"/>
                <w:color w:val="000000"/>
                <w:sz w:val="24"/>
                <w:szCs w:val="24"/>
              </w:rPr>
            </w:pPr>
          </w:p>
        </w:tc>
        <w:tc>
          <w:tcPr>
            <w:tcW w:w="1216" w:type="dxa"/>
          </w:tcPr>
          <w:p w14:paraId="3A111C48">
            <w:pPr>
              <w:spacing w:line="460" w:lineRule="exact"/>
              <w:rPr>
                <w:rFonts w:ascii="宋体" w:hAnsi="宋体"/>
                <w:color w:val="000000"/>
                <w:sz w:val="24"/>
                <w:szCs w:val="24"/>
              </w:rPr>
            </w:pPr>
          </w:p>
        </w:tc>
        <w:tc>
          <w:tcPr>
            <w:tcW w:w="1947" w:type="dxa"/>
          </w:tcPr>
          <w:p w14:paraId="415AC554">
            <w:pPr>
              <w:spacing w:line="460" w:lineRule="exact"/>
              <w:rPr>
                <w:rFonts w:ascii="宋体" w:hAnsi="宋体"/>
                <w:color w:val="000000"/>
                <w:sz w:val="24"/>
                <w:szCs w:val="24"/>
              </w:rPr>
            </w:pPr>
          </w:p>
        </w:tc>
        <w:tc>
          <w:tcPr>
            <w:tcW w:w="1080" w:type="dxa"/>
          </w:tcPr>
          <w:p w14:paraId="78BB15E0">
            <w:pPr>
              <w:spacing w:line="460" w:lineRule="exact"/>
              <w:rPr>
                <w:rFonts w:ascii="宋体" w:hAnsi="宋体"/>
                <w:color w:val="000000"/>
                <w:sz w:val="24"/>
                <w:szCs w:val="24"/>
              </w:rPr>
            </w:pPr>
          </w:p>
        </w:tc>
        <w:tc>
          <w:tcPr>
            <w:tcW w:w="1039" w:type="dxa"/>
          </w:tcPr>
          <w:p w14:paraId="53DA80BF">
            <w:pPr>
              <w:spacing w:line="460" w:lineRule="exact"/>
              <w:rPr>
                <w:rFonts w:ascii="宋体" w:hAnsi="宋体"/>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ascii="宋体" w:hAnsi="宋体"/>
                <w:color w:val="000000"/>
                <w:sz w:val="24"/>
                <w:szCs w:val="24"/>
              </w:rPr>
            </w:pPr>
            <w:r>
              <w:rPr>
                <w:rFonts w:hint="eastAsia" w:ascii="宋体" w:hAnsi="宋体"/>
                <w:color w:val="000000"/>
                <w:sz w:val="24"/>
                <w:szCs w:val="24"/>
              </w:rPr>
              <w:t>7</w:t>
            </w:r>
          </w:p>
        </w:tc>
        <w:tc>
          <w:tcPr>
            <w:tcW w:w="1588" w:type="dxa"/>
          </w:tcPr>
          <w:p w14:paraId="05AD02B0">
            <w:pPr>
              <w:spacing w:line="460" w:lineRule="exact"/>
              <w:rPr>
                <w:rFonts w:ascii="宋体" w:hAnsi="宋体"/>
                <w:color w:val="000000"/>
                <w:sz w:val="24"/>
                <w:szCs w:val="24"/>
              </w:rPr>
            </w:pPr>
          </w:p>
        </w:tc>
        <w:tc>
          <w:tcPr>
            <w:tcW w:w="1966" w:type="dxa"/>
          </w:tcPr>
          <w:p w14:paraId="677DFD99">
            <w:pPr>
              <w:spacing w:line="460" w:lineRule="exact"/>
              <w:rPr>
                <w:rFonts w:ascii="宋体" w:hAnsi="宋体"/>
                <w:color w:val="000000"/>
                <w:sz w:val="24"/>
                <w:szCs w:val="24"/>
              </w:rPr>
            </w:pPr>
          </w:p>
        </w:tc>
        <w:tc>
          <w:tcPr>
            <w:tcW w:w="1216" w:type="dxa"/>
          </w:tcPr>
          <w:p w14:paraId="5E186B35">
            <w:pPr>
              <w:spacing w:line="460" w:lineRule="exact"/>
              <w:rPr>
                <w:rFonts w:ascii="宋体" w:hAnsi="宋体"/>
                <w:color w:val="000000"/>
                <w:sz w:val="24"/>
                <w:szCs w:val="24"/>
              </w:rPr>
            </w:pPr>
          </w:p>
        </w:tc>
        <w:tc>
          <w:tcPr>
            <w:tcW w:w="1947" w:type="dxa"/>
          </w:tcPr>
          <w:p w14:paraId="7F92104E">
            <w:pPr>
              <w:spacing w:line="460" w:lineRule="exact"/>
              <w:rPr>
                <w:rFonts w:ascii="宋体" w:hAnsi="宋体"/>
                <w:color w:val="000000"/>
                <w:sz w:val="24"/>
                <w:szCs w:val="24"/>
              </w:rPr>
            </w:pPr>
          </w:p>
        </w:tc>
        <w:tc>
          <w:tcPr>
            <w:tcW w:w="1080" w:type="dxa"/>
          </w:tcPr>
          <w:p w14:paraId="44DA1184">
            <w:pPr>
              <w:spacing w:line="460" w:lineRule="exact"/>
              <w:rPr>
                <w:rFonts w:ascii="宋体" w:hAnsi="宋体"/>
                <w:color w:val="000000"/>
                <w:sz w:val="24"/>
                <w:szCs w:val="24"/>
              </w:rPr>
            </w:pPr>
          </w:p>
        </w:tc>
        <w:tc>
          <w:tcPr>
            <w:tcW w:w="1039" w:type="dxa"/>
          </w:tcPr>
          <w:p w14:paraId="2436D6C7">
            <w:pPr>
              <w:spacing w:line="460" w:lineRule="exact"/>
              <w:rPr>
                <w:rFonts w:ascii="宋体" w:hAnsi="宋体"/>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ascii="宋体" w:hAnsi="宋体"/>
                <w:color w:val="000000"/>
                <w:sz w:val="24"/>
                <w:szCs w:val="24"/>
              </w:rPr>
            </w:pPr>
            <w:r>
              <w:rPr>
                <w:rFonts w:hint="eastAsia" w:ascii="宋体" w:hAnsi="宋体"/>
                <w:color w:val="000000"/>
                <w:sz w:val="24"/>
                <w:szCs w:val="24"/>
              </w:rPr>
              <w:t>8</w:t>
            </w:r>
          </w:p>
        </w:tc>
        <w:tc>
          <w:tcPr>
            <w:tcW w:w="1588" w:type="dxa"/>
          </w:tcPr>
          <w:p w14:paraId="2344B8E9">
            <w:pPr>
              <w:spacing w:line="460" w:lineRule="exact"/>
              <w:rPr>
                <w:rFonts w:ascii="宋体" w:hAnsi="宋体"/>
                <w:color w:val="000000"/>
                <w:sz w:val="24"/>
                <w:szCs w:val="24"/>
              </w:rPr>
            </w:pPr>
          </w:p>
        </w:tc>
        <w:tc>
          <w:tcPr>
            <w:tcW w:w="1966" w:type="dxa"/>
          </w:tcPr>
          <w:p w14:paraId="1550A446">
            <w:pPr>
              <w:spacing w:line="460" w:lineRule="exact"/>
              <w:rPr>
                <w:rFonts w:ascii="宋体" w:hAnsi="宋体"/>
                <w:color w:val="000000"/>
                <w:sz w:val="24"/>
                <w:szCs w:val="24"/>
              </w:rPr>
            </w:pPr>
          </w:p>
        </w:tc>
        <w:tc>
          <w:tcPr>
            <w:tcW w:w="1216" w:type="dxa"/>
          </w:tcPr>
          <w:p w14:paraId="18A18F7A">
            <w:pPr>
              <w:spacing w:line="460" w:lineRule="exact"/>
              <w:rPr>
                <w:rFonts w:ascii="宋体" w:hAnsi="宋体"/>
                <w:color w:val="000000"/>
                <w:sz w:val="24"/>
                <w:szCs w:val="24"/>
              </w:rPr>
            </w:pPr>
          </w:p>
        </w:tc>
        <w:tc>
          <w:tcPr>
            <w:tcW w:w="1947" w:type="dxa"/>
          </w:tcPr>
          <w:p w14:paraId="30318A47">
            <w:pPr>
              <w:spacing w:line="460" w:lineRule="exact"/>
              <w:rPr>
                <w:rFonts w:ascii="宋体" w:hAnsi="宋体"/>
                <w:color w:val="000000"/>
                <w:sz w:val="24"/>
                <w:szCs w:val="24"/>
              </w:rPr>
            </w:pPr>
          </w:p>
        </w:tc>
        <w:tc>
          <w:tcPr>
            <w:tcW w:w="1080" w:type="dxa"/>
          </w:tcPr>
          <w:p w14:paraId="638C0DFF">
            <w:pPr>
              <w:spacing w:line="460" w:lineRule="exact"/>
              <w:rPr>
                <w:rFonts w:ascii="宋体" w:hAnsi="宋体"/>
                <w:color w:val="000000"/>
                <w:sz w:val="24"/>
                <w:szCs w:val="24"/>
              </w:rPr>
            </w:pPr>
          </w:p>
        </w:tc>
        <w:tc>
          <w:tcPr>
            <w:tcW w:w="1039" w:type="dxa"/>
          </w:tcPr>
          <w:p w14:paraId="5932AB1C">
            <w:pPr>
              <w:spacing w:line="460" w:lineRule="exact"/>
              <w:rPr>
                <w:rFonts w:ascii="宋体" w:hAnsi="宋体"/>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ascii="宋体" w:hAnsi="宋体"/>
                <w:color w:val="000000"/>
                <w:sz w:val="24"/>
                <w:szCs w:val="24"/>
              </w:rPr>
            </w:pPr>
            <w:r>
              <w:rPr>
                <w:rFonts w:hint="eastAsia" w:ascii="宋体" w:hAnsi="宋体"/>
                <w:color w:val="000000"/>
                <w:sz w:val="24"/>
                <w:szCs w:val="24"/>
              </w:rPr>
              <w:t>9</w:t>
            </w:r>
          </w:p>
        </w:tc>
        <w:tc>
          <w:tcPr>
            <w:tcW w:w="1588" w:type="dxa"/>
          </w:tcPr>
          <w:p w14:paraId="5AE86DE9">
            <w:pPr>
              <w:spacing w:line="460" w:lineRule="exact"/>
              <w:rPr>
                <w:rFonts w:ascii="宋体" w:hAnsi="宋体"/>
                <w:color w:val="000000"/>
                <w:sz w:val="24"/>
                <w:szCs w:val="24"/>
              </w:rPr>
            </w:pPr>
          </w:p>
        </w:tc>
        <w:tc>
          <w:tcPr>
            <w:tcW w:w="1966" w:type="dxa"/>
          </w:tcPr>
          <w:p w14:paraId="78CA3823">
            <w:pPr>
              <w:spacing w:line="460" w:lineRule="exact"/>
              <w:rPr>
                <w:rFonts w:ascii="宋体" w:hAnsi="宋体"/>
                <w:color w:val="000000"/>
                <w:sz w:val="24"/>
                <w:szCs w:val="24"/>
              </w:rPr>
            </w:pPr>
          </w:p>
        </w:tc>
        <w:tc>
          <w:tcPr>
            <w:tcW w:w="1216" w:type="dxa"/>
          </w:tcPr>
          <w:p w14:paraId="442B0F08">
            <w:pPr>
              <w:spacing w:line="460" w:lineRule="exact"/>
              <w:rPr>
                <w:rFonts w:ascii="宋体" w:hAnsi="宋体"/>
                <w:color w:val="000000"/>
                <w:sz w:val="24"/>
                <w:szCs w:val="24"/>
              </w:rPr>
            </w:pPr>
          </w:p>
        </w:tc>
        <w:tc>
          <w:tcPr>
            <w:tcW w:w="1947" w:type="dxa"/>
          </w:tcPr>
          <w:p w14:paraId="2A816853">
            <w:pPr>
              <w:spacing w:line="460" w:lineRule="exact"/>
              <w:rPr>
                <w:rFonts w:ascii="宋体" w:hAnsi="宋体"/>
                <w:color w:val="000000"/>
                <w:sz w:val="24"/>
                <w:szCs w:val="24"/>
              </w:rPr>
            </w:pPr>
          </w:p>
        </w:tc>
        <w:tc>
          <w:tcPr>
            <w:tcW w:w="1080" w:type="dxa"/>
          </w:tcPr>
          <w:p w14:paraId="15D8F913">
            <w:pPr>
              <w:spacing w:line="460" w:lineRule="exact"/>
              <w:rPr>
                <w:rFonts w:ascii="宋体" w:hAnsi="宋体"/>
                <w:color w:val="000000"/>
                <w:sz w:val="24"/>
                <w:szCs w:val="24"/>
              </w:rPr>
            </w:pPr>
          </w:p>
        </w:tc>
        <w:tc>
          <w:tcPr>
            <w:tcW w:w="1039" w:type="dxa"/>
          </w:tcPr>
          <w:p w14:paraId="08938418">
            <w:pPr>
              <w:spacing w:line="460" w:lineRule="exact"/>
              <w:rPr>
                <w:rFonts w:ascii="宋体" w:hAnsi="宋体"/>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ascii="宋体" w:hAnsi="宋体"/>
                <w:color w:val="000000"/>
                <w:sz w:val="24"/>
                <w:szCs w:val="24"/>
              </w:rPr>
            </w:pPr>
            <w:r>
              <w:rPr>
                <w:rFonts w:hint="eastAsia" w:ascii="宋体" w:hAnsi="宋体"/>
                <w:color w:val="000000"/>
                <w:sz w:val="24"/>
                <w:szCs w:val="24"/>
              </w:rPr>
              <w:t>10</w:t>
            </w:r>
          </w:p>
        </w:tc>
        <w:tc>
          <w:tcPr>
            <w:tcW w:w="1588" w:type="dxa"/>
          </w:tcPr>
          <w:p w14:paraId="18969F76">
            <w:pPr>
              <w:spacing w:line="460" w:lineRule="exact"/>
              <w:rPr>
                <w:rFonts w:ascii="宋体" w:hAnsi="宋体"/>
                <w:color w:val="000000"/>
                <w:sz w:val="24"/>
                <w:szCs w:val="24"/>
              </w:rPr>
            </w:pPr>
          </w:p>
        </w:tc>
        <w:tc>
          <w:tcPr>
            <w:tcW w:w="1966" w:type="dxa"/>
          </w:tcPr>
          <w:p w14:paraId="3A1F0A25">
            <w:pPr>
              <w:spacing w:line="460" w:lineRule="exact"/>
              <w:rPr>
                <w:rFonts w:ascii="宋体" w:hAnsi="宋体"/>
                <w:color w:val="000000"/>
                <w:sz w:val="24"/>
                <w:szCs w:val="24"/>
              </w:rPr>
            </w:pPr>
          </w:p>
        </w:tc>
        <w:tc>
          <w:tcPr>
            <w:tcW w:w="1216" w:type="dxa"/>
          </w:tcPr>
          <w:p w14:paraId="2D7523FB">
            <w:pPr>
              <w:spacing w:line="460" w:lineRule="exact"/>
              <w:rPr>
                <w:rFonts w:ascii="宋体" w:hAnsi="宋体"/>
                <w:color w:val="000000"/>
                <w:sz w:val="24"/>
                <w:szCs w:val="24"/>
              </w:rPr>
            </w:pPr>
          </w:p>
        </w:tc>
        <w:tc>
          <w:tcPr>
            <w:tcW w:w="1947" w:type="dxa"/>
          </w:tcPr>
          <w:p w14:paraId="7AA943DA">
            <w:pPr>
              <w:spacing w:line="460" w:lineRule="exact"/>
              <w:rPr>
                <w:rFonts w:ascii="宋体" w:hAnsi="宋体"/>
                <w:color w:val="000000"/>
                <w:sz w:val="24"/>
                <w:szCs w:val="24"/>
              </w:rPr>
            </w:pPr>
          </w:p>
        </w:tc>
        <w:tc>
          <w:tcPr>
            <w:tcW w:w="1080" w:type="dxa"/>
          </w:tcPr>
          <w:p w14:paraId="448B5A0C">
            <w:pPr>
              <w:spacing w:line="460" w:lineRule="exact"/>
              <w:rPr>
                <w:rFonts w:ascii="宋体" w:hAnsi="宋体"/>
                <w:color w:val="000000"/>
                <w:sz w:val="24"/>
                <w:szCs w:val="24"/>
              </w:rPr>
            </w:pPr>
          </w:p>
        </w:tc>
        <w:tc>
          <w:tcPr>
            <w:tcW w:w="1039" w:type="dxa"/>
          </w:tcPr>
          <w:p w14:paraId="0BCF9B62">
            <w:pPr>
              <w:spacing w:line="460" w:lineRule="exact"/>
              <w:rPr>
                <w:rFonts w:ascii="宋体" w:hAnsi="宋体"/>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ascii="宋体" w:hAnsi="宋体"/>
                <w:color w:val="000000"/>
                <w:sz w:val="24"/>
                <w:szCs w:val="24"/>
              </w:rPr>
            </w:pPr>
            <w:r>
              <w:rPr>
                <w:rFonts w:hint="eastAsia" w:ascii="宋体" w:hAnsi="宋体"/>
                <w:color w:val="000000"/>
                <w:sz w:val="24"/>
                <w:szCs w:val="24"/>
              </w:rPr>
              <w:t>11</w:t>
            </w:r>
          </w:p>
        </w:tc>
        <w:tc>
          <w:tcPr>
            <w:tcW w:w="1588" w:type="dxa"/>
          </w:tcPr>
          <w:p w14:paraId="1D447540">
            <w:pPr>
              <w:spacing w:line="460" w:lineRule="exact"/>
              <w:rPr>
                <w:rFonts w:ascii="宋体" w:hAnsi="宋体"/>
                <w:color w:val="000000"/>
                <w:sz w:val="24"/>
                <w:szCs w:val="24"/>
              </w:rPr>
            </w:pPr>
          </w:p>
        </w:tc>
        <w:tc>
          <w:tcPr>
            <w:tcW w:w="1966" w:type="dxa"/>
          </w:tcPr>
          <w:p w14:paraId="61B6C65F">
            <w:pPr>
              <w:spacing w:line="460" w:lineRule="exact"/>
              <w:rPr>
                <w:rFonts w:ascii="宋体" w:hAnsi="宋体"/>
                <w:color w:val="000000"/>
                <w:sz w:val="24"/>
                <w:szCs w:val="24"/>
              </w:rPr>
            </w:pPr>
          </w:p>
        </w:tc>
        <w:tc>
          <w:tcPr>
            <w:tcW w:w="1216" w:type="dxa"/>
          </w:tcPr>
          <w:p w14:paraId="02F23738">
            <w:pPr>
              <w:spacing w:line="460" w:lineRule="exact"/>
              <w:rPr>
                <w:rFonts w:ascii="宋体" w:hAnsi="宋体"/>
                <w:color w:val="000000"/>
                <w:sz w:val="24"/>
                <w:szCs w:val="24"/>
              </w:rPr>
            </w:pPr>
          </w:p>
        </w:tc>
        <w:tc>
          <w:tcPr>
            <w:tcW w:w="1947" w:type="dxa"/>
          </w:tcPr>
          <w:p w14:paraId="1D768FDA">
            <w:pPr>
              <w:spacing w:line="460" w:lineRule="exact"/>
              <w:rPr>
                <w:rFonts w:ascii="宋体" w:hAnsi="宋体"/>
                <w:color w:val="000000"/>
                <w:sz w:val="24"/>
                <w:szCs w:val="24"/>
              </w:rPr>
            </w:pPr>
          </w:p>
        </w:tc>
        <w:tc>
          <w:tcPr>
            <w:tcW w:w="1080" w:type="dxa"/>
          </w:tcPr>
          <w:p w14:paraId="6C6E02DC">
            <w:pPr>
              <w:spacing w:line="460" w:lineRule="exact"/>
              <w:rPr>
                <w:rFonts w:ascii="宋体" w:hAnsi="宋体"/>
                <w:color w:val="000000"/>
                <w:sz w:val="24"/>
                <w:szCs w:val="24"/>
              </w:rPr>
            </w:pPr>
          </w:p>
        </w:tc>
        <w:tc>
          <w:tcPr>
            <w:tcW w:w="1039" w:type="dxa"/>
          </w:tcPr>
          <w:p w14:paraId="0CDC16DA">
            <w:pPr>
              <w:spacing w:line="460" w:lineRule="exact"/>
              <w:rPr>
                <w:rFonts w:ascii="宋体" w:hAnsi="宋体"/>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ascii="宋体" w:hAnsi="宋体"/>
                <w:color w:val="000000"/>
                <w:sz w:val="24"/>
                <w:szCs w:val="24"/>
              </w:rPr>
            </w:pPr>
            <w:r>
              <w:rPr>
                <w:rFonts w:hint="eastAsia" w:ascii="宋体" w:hAnsi="宋体"/>
                <w:color w:val="000000"/>
                <w:sz w:val="24"/>
                <w:szCs w:val="24"/>
              </w:rPr>
              <w:t>12</w:t>
            </w:r>
          </w:p>
        </w:tc>
        <w:tc>
          <w:tcPr>
            <w:tcW w:w="1588" w:type="dxa"/>
          </w:tcPr>
          <w:p w14:paraId="57CDB9D8">
            <w:pPr>
              <w:spacing w:line="460" w:lineRule="exact"/>
              <w:rPr>
                <w:rFonts w:ascii="宋体" w:hAnsi="宋体"/>
                <w:color w:val="000000"/>
                <w:sz w:val="24"/>
                <w:szCs w:val="24"/>
              </w:rPr>
            </w:pPr>
          </w:p>
        </w:tc>
        <w:tc>
          <w:tcPr>
            <w:tcW w:w="1966" w:type="dxa"/>
          </w:tcPr>
          <w:p w14:paraId="48431606">
            <w:pPr>
              <w:spacing w:line="460" w:lineRule="exact"/>
              <w:rPr>
                <w:rFonts w:ascii="宋体" w:hAnsi="宋体"/>
                <w:color w:val="000000"/>
                <w:sz w:val="24"/>
                <w:szCs w:val="24"/>
              </w:rPr>
            </w:pPr>
          </w:p>
        </w:tc>
        <w:tc>
          <w:tcPr>
            <w:tcW w:w="1216" w:type="dxa"/>
          </w:tcPr>
          <w:p w14:paraId="4D3FAC9B">
            <w:pPr>
              <w:spacing w:line="460" w:lineRule="exact"/>
              <w:rPr>
                <w:rFonts w:ascii="宋体" w:hAnsi="宋体"/>
                <w:color w:val="000000"/>
                <w:sz w:val="24"/>
                <w:szCs w:val="24"/>
              </w:rPr>
            </w:pPr>
          </w:p>
        </w:tc>
        <w:tc>
          <w:tcPr>
            <w:tcW w:w="1947" w:type="dxa"/>
          </w:tcPr>
          <w:p w14:paraId="1C0EDC62">
            <w:pPr>
              <w:spacing w:line="460" w:lineRule="exact"/>
              <w:rPr>
                <w:rFonts w:ascii="宋体" w:hAnsi="宋体"/>
                <w:color w:val="000000"/>
                <w:sz w:val="24"/>
                <w:szCs w:val="24"/>
              </w:rPr>
            </w:pPr>
          </w:p>
        </w:tc>
        <w:tc>
          <w:tcPr>
            <w:tcW w:w="1080" w:type="dxa"/>
          </w:tcPr>
          <w:p w14:paraId="244F1930">
            <w:pPr>
              <w:spacing w:line="460" w:lineRule="exact"/>
              <w:rPr>
                <w:rFonts w:ascii="宋体" w:hAnsi="宋体"/>
                <w:color w:val="000000"/>
                <w:sz w:val="24"/>
                <w:szCs w:val="24"/>
              </w:rPr>
            </w:pPr>
          </w:p>
        </w:tc>
        <w:tc>
          <w:tcPr>
            <w:tcW w:w="1039" w:type="dxa"/>
          </w:tcPr>
          <w:p w14:paraId="7DE6986E">
            <w:pPr>
              <w:spacing w:line="460" w:lineRule="exact"/>
              <w:rPr>
                <w:rFonts w:ascii="宋体" w:hAnsi="宋体"/>
                <w:color w:val="000000"/>
                <w:sz w:val="24"/>
                <w:szCs w:val="24"/>
              </w:rPr>
            </w:pPr>
          </w:p>
        </w:tc>
      </w:tr>
    </w:tbl>
    <w:p w14:paraId="09B9C893">
      <w:pPr>
        <w:spacing w:line="460" w:lineRule="exact"/>
        <w:ind w:firstLine="3123" w:firstLineChars="1296"/>
        <w:rPr>
          <w:rFonts w:ascii="宋体" w:hAnsi="宋体"/>
          <w:b/>
          <w:color w:val="000000"/>
          <w:sz w:val="24"/>
          <w:szCs w:val="24"/>
        </w:rPr>
      </w:pPr>
    </w:p>
    <w:p w14:paraId="36F2C74B">
      <w:pPr>
        <w:spacing w:line="460" w:lineRule="exact"/>
        <w:rPr>
          <w:rFonts w:ascii="宋体" w:hAnsi="宋体"/>
          <w:b/>
          <w:color w:val="000000"/>
          <w:sz w:val="28"/>
          <w:szCs w:val="28"/>
        </w:rPr>
      </w:pPr>
      <w:r>
        <w:rPr>
          <w:rFonts w:hint="eastAsia" w:ascii="宋体" w:hAnsi="宋体"/>
          <w:b/>
          <w:color w:val="000000"/>
          <w:sz w:val="28"/>
          <w:szCs w:val="28"/>
        </w:rPr>
        <w:t>供应商：</w:t>
      </w:r>
      <w:r>
        <w:rPr>
          <w:rFonts w:hint="eastAsia" w:ascii="宋体" w:hAnsi="宋体"/>
          <w:b/>
          <w:color w:val="000000"/>
          <w:sz w:val="28"/>
          <w:szCs w:val="28"/>
          <w:u w:val="single"/>
        </w:rPr>
        <w:t xml:space="preserve">                            </w:t>
      </w:r>
      <w:r>
        <w:rPr>
          <w:rFonts w:hint="eastAsia" w:ascii="宋体" w:hAnsi="宋体"/>
          <w:b/>
          <w:color w:val="000000"/>
          <w:sz w:val="28"/>
          <w:szCs w:val="28"/>
        </w:rPr>
        <w:t>（全称+盖章）</w:t>
      </w:r>
    </w:p>
    <w:p w14:paraId="0EB74B36">
      <w:pPr>
        <w:spacing w:line="460" w:lineRule="exact"/>
        <w:ind w:firstLine="3643" w:firstLineChars="1296"/>
        <w:rPr>
          <w:rFonts w:ascii="宋体" w:hAnsi="宋体"/>
          <w:b/>
          <w:color w:val="000000"/>
          <w:sz w:val="28"/>
          <w:szCs w:val="28"/>
        </w:rPr>
      </w:pPr>
      <w:r>
        <w:rPr>
          <w:rFonts w:hint="eastAsia" w:ascii="宋体" w:hAnsi="宋体"/>
          <w:b/>
          <w:color w:val="000000"/>
          <w:sz w:val="28"/>
          <w:szCs w:val="28"/>
        </w:rPr>
        <w:t xml:space="preserve"> </w:t>
      </w:r>
    </w:p>
    <w:p w14:paraId="093FDB39">
      <w:pPr>
        <w:spacing w:line="460" w:lineRule="exact"/>
        <w:rPr>
          <w:rFonts w:ascii="宋体" w:hAnsi="宋体"/>
          <w:color w:val="000000"/>
          <w:sz w:val="28"/>
          <w:szCs w:val="28"/>
        </w:rPr>
      </w:pPr>
      <w:r>
        <w:rPr>
          <w:rFonts w:hint="eastAsia" w:ascii="宋体" w:hAnsi="宋体"/>
          <w:color w:val="000000"/>
          <w:sz w:val="28"/>
          <w:szCs w:val="28"/>
        </w:rPr>
        <w:t>注：1.上表中的服务内容及标准须以中文的形式来详细描述；</w:t>
      </w:r>
    </w:p>
    <w:p w14:paraId="576D938D">
      <w:pPr>
        <w:spacing w:line="460" w:lineRule="exact"/>
        <w:ind w:firstLine="562" w:firstLineChars="200"/>
        <w:rPr>
          <w:rFonts w:ascii="宋体" w:hAnsi="宋体"/>
          <w:color w:val="000000"/>
          <w:sz w:val="28"/>
          <w:szCs w:val="28"/>
        </w:rPr>
      </w:pPr>
      <w:r>
        <w:rPr>
          <w:rFonts w:hint="eastAsia" w:ascii="宋体" w:hAnsi="宋体"/>
          <w:b/>
          <w:color w:val="000000"/>
          <w:sz w:val="28"/>
          <w:szCs w:val="28"/>
        </w:rPr>
        <w:t>2.技术规格偏离响应表应与技术参数一一对应响应；</w:t>
      </w:r>
    </w:p>
    <w:p w14:paraId="47E6E322">
      <w:pPr>
        <w:spacing w:line="460" w:lineRule="exact"/>
        <w:ind w:firstLine="560" w:firstLineChars="200"/>
        <w:rPr>
          <w:rFonts w:ascii="宋体" w:hAnsi="宋体"/>
          <w:color w:val="000000"/>
          <w:sz w:val="28"/>
          <w:szCs w:val="28"/>
        </w:rPr>
      </w:pPr>
      <w:r>
        <w:rPr>
          <w:rFonts w:hint="eastAsia" w:ascii="宋体" w:hAnsi="宋体"/>
          <w:color w:val="000000"/>
          <w:sz w:val="28"/>
          <w:szCs w:val="28"/>
        </w:rPr>
        <w:t>3.供应商所投产品如与询比文件要求的规格及配置不一致，则需在上表偏离说明中注明。供应商应据实填写产品技术响应性。</w:t>
      </w:r>
    </w:p>
    <w:bookmarkEnd w:id="37"/>
    <w:p w14:paraId="3D73A718">
      <w:pPr>
        <w:widowControl/>
        <w:shd w:val="clear" w:color="auto" w:fill="FFFFFF"/>
        <w:spacing w:before="100" w:beforeAutospacing="1" w:after="100" w:afterAutospacing="1" w:line="560" w:lineRule="exact"/>
        <w:rPr>
          <w:rFonts w:ascii="黑体" w:hAnsi="黑体" w:eastAsia="黑体" w:cs="黑体"/>
          <w:color w:val="000000"/>
          <w:kern w:val="0"/>
          <w:sz w:val="32"/>
          <w:szCs w:val="32"/>
        </w:rPr>
      </w:pPr>
      <w:bookmarkStart w:id="38" w:name="_Hlt514495724"/>
      <w:bookmarkEnd w:id="38"/>
      <w:bookmarkStart w:id="39" w:name="_Hlt526418352"/>
      <w:bookmarkEnd w:id="39"/>
      <w:bookmarkStart w:id="40" w:name="_Toc172171560"/>
      <w:bookmarkEnd w:id="40"/>
      <w:bookmarkStart w:id="41" w:name="_Hlt519068455"/>
      <w:bookmarkEnd w:id="41"/>
      <w:bookmarkStart w:id="42" w:name="_Toc516969105"/>
      <w:bookmarkEnd w:id="42"/>
      <w:bookmarkStart w:id="43" w:name="_Hlt533408944"/>
      <w:bookmarkEnd w:id="43"/>
      <w:bookmarkStart w:id="44" w:name="_Hlt509649506"/>
      <w:bookmarkEnd w:id="44"/>
    </w:p>
    <w:p w14:paraId="2CF6FB68">
      <w:pPr>
        <w:widowControl/>
        <w:numPr>
          <w:ilvl w:val="0"/>
          <w:numId w:val="6"/>
        </w:numPr>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分项报价表</w:t>
      </w:r>
    </w:p>
    <w:tbl>
      <w:tblPr>
        <w:tblStyle w:val="23"/>
        <w:tblW w:w="9196" w:type="dxa"/>
        <w:tblInd w:w="96" w:type="dxa"/>
        <w:tblLayout w:type="fixed"/>
        <w:tblCellMar>
          <w:top w:w="0" w:type="dxa"/>
          <w:left w:w="108" w:type="dxa"/>
          <w:bottom w:w="0" w:type="dxa"/>
          <w:right w:w="108" w:type="dxa"/>
        </w:tblCellMar>
      </w:tblPr>
      <w:tblGrid>
        <w:gridCol w:w="571"/>
        <w:gridCol w:w="1779"/>
        <w:gridCol w:w="1386"/>
        <w:gridCol w:w="1158"/>
        <w:gridCol w:w="1386"/>
        <w:gridCol w:w="2916"/>
      </w:tblGrid>
      <w:tr w14:paraId="2A2598E6">
        <w:tblPrEx>
          <w:tblCellMar>
            <w:top w:w="0" w:type="dxa"/>
            <w:left w:w="108" w:type="dxa"/>
            <w:bottom w:w="0" w:type="dxa"/>
            <w:right w:w="108" w:type="dxa"/>
          </w:tblCellMar>
        </w:tblPrEx>
        <w:trPr>
          <w:trHeight w:val="660" w:hRule="atLeast"/>
        </w:trPr>
        <w:tc>
          <w:tcPr>
            <w:tcW w:w="571" w:type="dxa"/>
            <w:tcBorders>
              <w:top w:val="single" w:color="000000" w:sz="4" w:space="0"/>
              <w:left w:val="single" w:color="000000" w:sz="4" w:space="0"/>
              <w:bottom w:val="nil"/>
              <w:right w:val="single" w:color="000000" w:sz="4" w:space="0"/>
            </w:tcBorders>
            <w:shd w:val="clear" w:color="auto" w:fill="auto"/>
            <w:noWrap/>
            <w:vAlign w:val="center"/>
          </w:tcPr>
          <w:p w14:paraId="3C5C5ED1">
            <w:pPr>
              <w:jc w:val="center"/>
              <w:rPr>
                <w:rFonts w:cs="Calibri"/>
                <w:color w:val="000000"/>
                <w:sz w:val="20"/>
                <w:szCs w:val="20"/>
              </w:rPr>
            </w:pPr>
          </w:p>
        </w:tc>
        <w:tc>
          <w:tcPr>
            <w:tcW w:w="1779" w:type="dxa"/>
            <w:tcBorders>
              <w:top w:val="single" w:color="000000" w:sz="4" w:space="0"/>
              <w:left w:val="single" w:color="000000" w:sz="4" w:space="0"/>
              <w:bottom w:val="nil"/>
              <w:right w:val="single" w:color="000000" w:sz="4" w:space="0"/>
            </w:tcBorders>
            <w:shd w:val="clear" w:color="auto" w:fill="auto"/>
            <w:vAlign w:val="center"/>
          </w:tcPr>
          <w:p w14:paraId="0ED6229C">
            <w:pPr>
              <w:widowControl/>
              <w:jc w:val="center"/>
              <w:textAlignment w:val="center"/>
              <w:rPr>
                <w:rFonts w:ascii="宋体" w:hAnsi="宋体" w:cs="宋体"/>
                <w:color w:val="000000"/>
                <w:sz w:val="20"/>
                <w:szCs w:val="20"/>
                <w:highlight w:val="red"/>
              </w:rPr>
            </w:pPr>
            <w:r>
              <w:rPr>
                <w:rFonts w:hint="eastAsia" w:ascii="宋体" w:hAnsi="宋体" w:cs="宋体"/>
                <w:color w:val="000000"/>
                <w:kern w:val="0"/>
                <w:sz w:val="20"/>
                <w:szCs w:val="20"/>
                <w:highlight w:val="red"/>
                <w:lang w:bidi="ar"/>
              </w:rPr>
              <w:t>项目名称</w:t>
            </w: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4D757784">
            <w:pPr>
              <w:widowControl/>
              <w:jc w:val="center"/>
              <w:textAlignment w:val="center"/>
              <w:rPr>
                <w:rFonts w:hint="eastAsia" w:ascii="宋体" w:hAnsi="宋体" w:eastAsia="宋体" w:cs="宋体"/>
                <w:color w:val="000000"/>
                <w:sz w:val="20"/>
                <w:szCs w:val="20"/>
                <w:highlight w:val="red"/>
                <w:lang w:eastAsia="zh-CN"/>
              </w:rPr>
            </w:pPr>
            <w:r>
              <w:rPr>
                <w:rFonts w:hint="eastAsia" w:ascii="宋体" w:hAnsi="宋体" w:cs="宋体"/>
                <w:color w:val="000000"/>
                <w:kern w:val="0"/>
                <w:sz w:val="20"/>
                <w:szCs w:val="20"/>
                <w:highlight w:val="red"/>
                <w:lang w:val="en-US" w:eastAsia="zh-CN" w:bidi="ar"/>
              </w:rPr>
              <w:t>面积</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6ABD9B80">
            <w:pPr>
              <w:widowControl/>
              <w:jc w:val="center"/>
              <w:textAlignment w:val="center"/>
              <w:rPr>
                <w:rFonts w:ascii="宋体" w:hAnsi="宋体" w:cs="宋体"/>
                <w:color w:val="000000"/>
                <w:sz w:val="20"/>
                <w:szCs w:val="20"/>
                <w:highlight w:val="red"/>
              </w:rPr>
            </w:pPr>
            <w:r>
              <w:rPr>
                <w:rFonts w:hint="eastAsia" w:ascii="宋体" w:hAnsi="宋体" w:cs="宋体"/>
                <w:color w:val="000000"/>
                <w:kern w:val="0"/>
                <w:sz w:val="20"/>
                <w:szCs w:val="20"/>
                <w:highlight w:val="red"/>
                <w:lang w:bidi="ar"/>
              </w:rPr>
              <w:t>单价</w:t>
            </w: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321C6853">
            <w:pPr>
              <w:widowControl/>
              <w:jc w:val="center"/>
              <w:textAlignment w:val="center"/>
              <w:rPr>
                <w:rFonts w:ascii="宋体" w:hAnsi="宋体" w:cs="宋体"/>
                <w:color w:val="000000"/>
                <w:sz w:val="20"/>
                <w:szCs w:val="20"/>
                <w:highlight w:val="red"/>
              </w:rPr>
            </w:pPr>
            <w:r>
              <w:rPr>
                <w:rFonts w:hint="eastAsia" w:ascii="宋体" w:hAnsi="宋体" w:cs="宋体"/>
                <w:color w:val="000000"/>
                <w:kern w:val="0"/>
                <w:sz w:val="20"/>
                <w:szCs w:val="20"/>
                <w:highlight w:val="red"/>
                <w:lang w:bidi="ar"/>
              </w:rPr>
              <w:t>总额</w:t>
            </w:r>
          </w:p>
        </w:tc>
        <w:tc>
          <w:tcPr>
            <w:tcW w:w="2916" w:type="dxa"/>
            <w:tcBorders>
              <w:top w:val="single" w:color="000000" w:sz="4" w:space="0"/>
              <w:left w:val="single" w:color="000000" w:sz="4" w:space="0"/>
              <w:bottom w:val="nil"/>
              <w:right w:val="single" w:color="000000" w:sz="4" w:space="0"/>
            </w:tcBorders>
            <w:shd w:val="clear" w:color="auto" w:fill="auto"/>
            <w:vAlign w:val="center"/>
          </w:tcPr>
          <w:p w14:paraId="0775A21E">
            <w:pPr>
              <w:widowControl/>
              <w:jc w:val="center"/>
              <w:textAlignment w:val="center"/>
              <w:rPr>
                <w:rFonts w:ascii="宋体" w:hAnsi="宋体" w:cs="宋体"/>
                <w:color w:val="000000"/>
                <w:sz w:val="20"/>
                <w:szCs w:val="20"/>
                <w:highlight w:val="red"/>
              </w:rPr>
            </w:pPr>
            <w:r>
              <w:rPr>
                <w:rFonts w:hint="eastAsia" w:ascii="宋体" w:hAnsi="宋体" w:cs="宋体"/>
                <w:color w:val="000000"/>
                <w:kern w:val="0"/>
                <w:sz w:val="20"/>
                <w:szCs w:val="20"/>
                <w:highlight w:val="red"/>
                <w:lang w:bidi="ar"/>
              </w:rPr>
              <w:t>备注</w:t>
            </w:r>
          </w:p>
        </w:tc>
      </w:tr>
      <w:tr w14:paraId="0A495213">
        <w:tblPrEx>
          <w:tblCellMar>
            <w:top w:w="0" w:type="dxa"/>
            <w:left w:w="108" w:type="dxa"/>
            <w:bottom w:w="0" w:type="dxa"/>
            <w:right w:w="108" w:type="dxa"/>
          </w:tblCellMar>
        </w:tblPrEx>
        <w:trPr>
          <w:trHeight w:val="1935"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39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top"/>
          </w:tcPr>
          <w:p w14:paraId="087372CE">
            <w:pPr>
              <w:widowControl w:val="0"/>
              <w:numPr>
                <w:ilvl w:val="0"/>
                <w:numId w:val="0"/>
              </w:numPr>
              <w:ind w:left="0" w:leftChars="0" w:firstLine="0" w:firstLineChars="0"/>
              <w:jc w:val="left"/>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1号楼新病房大楼</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405AC33C">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26667.45㎡</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3767CFA0">
            <w:pPr>
              <w:jc w:val="center"/>
              <w:rPr>
                <w:rFonts w:ascii="宋体" w:hAnsi="宋体" w:cs="宋体"/>
                <w:color w:val="000000"/>
                <w:sz w:val="24"/>
                <w:szCs w:val="24"/>
              </w:rPr>
            </w:pP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2DED5D60">
            <w:pPr>
              <w:jc w:val="center"/>
              <w:rPr>
                <w:rFonts w:ascii="宋体" w:hAnsi="宋体" w:cs="宋体"/>
                <w:color w:val="000000"/>
                <w:sz w:val="24"/>
                <w:szCs w:val="24"/>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vAlign w:val="top"/>
          </w:tcPr>
          <w:p w14:paraId="692F6498">
            <w:pPr>
              <w:widowControl w:val="0"/>
              <w:numPr>
                <w:ilvl w:val="0"/>
                <w:numId w:val="0"/>
              </w:numPr>
              <w:ind w:left="0" w:leftChars="0" w:firstLine="0" w:firstLineChars="0"/>
              <w:jc w:val="both"/>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房屋安全鉴定报告2、</w:t>
            </w:r>
            <w:r>
              <w:rPr>
                <w:rFonts w:hint="default" w:ascii="仿宋" w:hAnsi="仿宋" w:eastAsia="仿宋" w:cs="仿宋"/>
                <w:b w:val="0"/>
                <w:bCs w:val="0"/>
                <w:sz w:val="24"/>
                <w:szCs w:val="24"/>
                <w:vertAlign w:val="baseline"/>
                <w:lang w:val="en-US" w:eastAsia="zh-CN"/>
              </w:rPr>
              <w:t>出具消防安全鉴定报告</w:t>
            </w:r>
          </w:p>
        </w:tc>
      </w:tr>
      <w:tr w14:paraId="417C5897">
        <w:tblPrEx>
          <w:tblCellMar>
            <w:top w:w="0" w:type="dxa"/>
            <w:left w:w="108" w:type="dxa"/>
            <w:bottom w:w="0" w:type="dxa"/>
            <w:right w:w="108" w:type="dxa"/>
          </w:tblCellMar>
        </w:tblPrEx>
        <w:trPr>
          <w:trHeight w:val="1935"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0F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top"/>
          </w:tcPr>
          <w:p w14:paraId="7304CB96">
            <w:pPr>
              <w:jc w:val="left"/>
              <w:rPr>
                <w:rFonts w:hint="eastAsia" w:ascii="仿宋" w:hAnsi="仿宋" w:eastAsia="仿宋" w:cs="仿宋"/>
                <w:sz w:val="28"/>
                <w:szCs w:val="28"/>
              </w:rPr>
            </w:pPr>
            <w:r>
              <w:rPr>
                <w:rFonts w:hint="eastAsia" w:ascii="仿宋" w:hAnsi="仿宋" w:eastAsia="仿宋" w:cs="仿宋"/>
                <w:sz w:val="28"/>
                <w:szCs w:val="28"/>
              </w:rPr>
              <w:t>六号病房楼</w:t>
            </w:r>
          </w:p>
          <w:p w14:paraId="56D72C47">
            <w:pPr>
              <w:widowControl w:val="0"/>
              <w:numPr>
                <w:ilvl w:val="0"/>
                <w:numId w:val="0"/>
              </w:numPr>
              <w:ind w:left="0" w:leftChars="0" w:firstLine="0" w:firstLineChars="0"/>
              <w:jc w:val="left"/>
              <w:rPr>
                <w:rFonts w:hint="eastAsia" w:ascii="仿宋" w:hAnsi="仿宋" w:eastAsia="仿宋" w:cs="仿宋"/>
                <w:b w:val="0"/>
                <w:bCs w:val="0"/>
                <w:kern w:val="2"/>
                <w:sz w:val="32"/>
                <w:szCs w:val="32"/>
                <w:vertAlign w:val="baseli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5A4D3427">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2972.14㎡</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6D91E5A8">
            <w:pPr>
              <w:jc w:val="center"/>
              <w:rPr>
                <w:rFonts w:ascii="宋体" w:hAnsi="宋体" w:cs="宋体"/>
                <w:color w:val="000000"/>
                <w:sz w:val="24"/>
                <w:szCs w:val="24"/>
              </w:rPr>
            </w:pP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65686B91">
            <w:pPr>
              <w:jc w:val="center"/>
              <w:rPr>
                <w:rFonts w:ascii="宋体" w:hAnsi="宋体" w:cs="宋体"/>
                <w:color w:val="000000"/>
                <w:sz w:val="24"/>
                <w:szCs w:val="24"/>
              </w:rPr>
            </w:pPr>
          </w:p>
        </w:tc>
        <w:tc>
          <w:tcPr>
            <w:tcW w:w="2916" w:type="dxa"/>
            <w:tcBorders>
              <w:top w:val="single" w:color="000000" w:sz="4" w:space="0"/>
              <w:left w:val="single" w:color="000000" w:sz="4" w:space="0"/>
              <w:bottom w:val="nil"/>
              <w:right w:val="single" w:color="000000" w:sz="4" w:space="0"/>
            </w:tcBorders>
            <w:shd w:val="clear" w:color="auto" w:fill="auto"/>
            <w:vAlign w:val="top"/>
          </w:tcPr>
          <w:p w14:paraId="7266D139">
            <w:pPr>
              <w:widowControl w:val="0"/>
              <w:numPr>
                <w:ilvl w:val="0"/>
                <w:numId w:val="0"/>
              </w:numPr>
              <w:ind w:left="0" w:leftChars="0" w:firstLine="0" w:firstLineChars="0"/>
              <w:jc w:val="both"/>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房屋安全鉴定报告2、</w:t>
            </w:r>
            <w:r>
              <w:rPr>
                <w:rFonts w:hint="default" w:ascii="仿宋" w:hAnsi="仿宋" w:eastAsia="仿宋" w:cs="仿宋"/>
                <w:b w:val="0"/>
                <w:bCs w:val="0"/>
                <w:sz w:val="24"/>
                <w:szCs w:val="24"/>
                <w:vertAlign w:val="baseline"/>
                <w:lang w:val="en-US" w:eastAsia="zh-CN"/>
              </w:rPr>
              <w:t>出具消防安全鉴定报告</w:t>
            </w:r>
          </w:p>
        </w:tc>
      </w:tr>
      <w:tr w14:paraId="16BE9F09">
        <w:tblPrEx>
          <w:tblCellMar>
            <w:top w:w="0" w:type="dxa"/>
            <w:left w:w="108" w:type="dxa"/>
            <w:bottom w:w="0" w:type="dxa"/>
            <w:right w:w="108" w:type="dxa"/>
          </w:tblCellMar>
        </w:tblPrEx>
        <w:trPr>
          <w:trHeight w:val="129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19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top"/>
          </w:tcPr>
          <w:p w14:paraId="30421FC0">
            <w:pPr>
              <w:widowControl w:val="0"/>
              <w:numPr>
                <w:ilvl w:val="0"/>
                <w:numId w:val="0"/>
              </w:numPr>
              <w:ind w:left="0" w:leftChars="0" w:firstLine="0" w:firstLineChars="0"/>
              <w:jc w:val="left"/>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影像中心</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7219C98F">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910㎡</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7CA4CCE2">
            <w:pPr>
              <w:jc w:val="center"/>
              <w:rPr>
                <w:rFonts w:ascii="宋体" w:hAnsi="宋体" w:cs="宋体"/>
                <w:color w:val="000000"/>
                <w:sz w:val="24"/>
                <w:szCs w:val="24"/>
              </w:rPr>
            </w:pP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34CFED1A">
            <w:pPr>
              <w:jc w:val="center"/>
              <w:rPr>
                <w:rFonts w:ascii="宋体" w:hAnsi="宋体" w:cs="宋体"/>
                <w:color w:val="000000"/>
                <w:sz w:val="24"/>
                <w:szCs w:val="24"/>
              </w:rPr>
            </w:pPr>
          </w:p>
        </w:tc>
        <w:tc>
          <w:tcPr>
            <w:tcW w:w="2916" w:type="dxa"/>
            <w:tcBorders>
              <w:top w:val="single" w:color="000000" w:sz="4" w:space="0"/>
              <w:left w:val="single" w:color="000000" w:sz="4" w:space="0"/>
              <w:bottom w:val="nil"/>
              <w:right w:val="single" w:color="000000" w:sz="4" w:space="0"/>
            </w:tcBorders>
            <w:shd w:val="clear" w:color="auto" w:fill="auto"/>
            <w:vAlign w:val="top"/>
          </w:tcPr>
          <w:p w14:paraId="5E20DAE5">
            <w:pPr>
              <w:widowControl w:val="0"/>
              <w:numPr>
                <w:ilvl w:val="0"/>
                <w:numId w:val="0"/>
              </w:numPr>
              <w:ind w:left="0" w:leftChars="0" w:firstLine="0" w:firstLineChars="0"/>
              <w:jc w:val="both"/>
              <w:rPr>
                <w:rFonts w:hint="default"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房屋安全鉴定报告2、</w:t>
            </w:r>
            <w:r>
              <w:rPr>
                <w:rFonts w:hint="default" w:ascii="仿宋" w:hAnsi="仿宋" w:eastAsia="仿宋" w:cs="仿宋"/>
                <w:b w:val="0"/>
                <w:bCs w:val="0"/>
                <w:sz w:val="24"/>
                <w:szCs w:val="24"/>
                <w:vertAlign w:val="baseline"/>
                <w:lang w:val="en-US" w:eastAsia="zh-CN"/>
              </w:rPr>
              <w:t>出具消防安全鉴定报告</w:t>
            </w:r>
          </w:p>
        </w:tc>
      </w:tr>
      <w:tr w14:paraId="6B0FD0A3">
        <w:tblPrEx>
          <w:tblCellMar>
            <w:top w:w="0" w:type="dxa"/>
            <w:left w:w="108" w:type="dxa"/>
            <w:bottom w:w="0" w:type="dxa"/>
            <w:right w:w="108" w:type="dxa"/>
          </w:tblCellMar>
        </w:tblPrEx>
        <w:trPr>
          <w:trHeight w:val="129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7991">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top"/>
          </w:tcPr>
          <w:p w14:paraId="1C056DDE">
            <w:pPr>
              <w:widowControl w:val="0"/>
              <w:numPr>
                <w:ilvl w:val="0"/>
                <w:numId w:val="0"/>
              </w:numPr>
              <w:ind w:left="0" w:leftChars="0" w:firstLine="0" w:firstLineChars="0"/>
              <w:jc w:val="left"/>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2号楼</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745B14D6">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2218.8㎡</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57B77454">
            <w:pPr>
              <w:jc w:val="center"/>
              <w:rPr>
                <w:rFonts w:ascii="宋体" w:hAnsi="宋体" w:cs="宋体"/>
                <w:color w:val="000000"/>
                <w:sz w:val="24"/>
                <w:szCs w:val="24"/>
              </w:rPr>
            </w:pP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1298D042">
            <w:pPr>
              <w:jc w:val="center"/>
              <w:rPr>
                <w:rFonts w:ascii="宋体" w:hAnsi="宋体" w:cs="宋体"/>
                <w:color w:val="000000"/>
                <w:sz w:val="24"/>
                <w:szCs w:val="24"/>
              </w:rPr>
            </w:pPr>
          </w:p>
        </w:tc>
        <w:tc>
          <w:tcPr>
            <w:tcW w:w="2916" w:type="dxa"/>
            <w:tcBorders>
              <w:top w:val="single" w:color="000000" w:sz="4" w:space="0"/>
              <w:left w:val="single" w:color="000000" w:sz="4" w:space="0"/>
              <w:bottom w:val="nil"/>
              <w:right w:val="single" w:color="000000" w:sz="4" w:space="0"/>
            </w:tcBorders>
            <w:shd w:val="clear" w:color="auto" w:fill="auto"/>
            <w:vAlign w:val="top"/>
          </w:tcPr>
          <w:p w14:paraId="1D738DC3">
            <w:pPr>
              <w:widowControl w:val="0"/>
              <w:numPr>
                <w:ilvl w:val="0"/>
                <w:numId w:val="0"/>
              </w:numPr>
              <w:ind w:left="0" w:leftChars="0" w:firstLine="0" w:firstLineChars="0"/>
              <w:jc w:val="both"/>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w:t>
            </w:r>
          </w:p>
        </w:tc>
      </w:tr>
      <w:tr w14:paraId="27072D19">
        <w:tblPrEx>
          <w:tblCellMar>
            <w:top w:w="0" w:type="dxa"/>
            <w:left w:w="108" w:type="dxa"/>
            <w:bottom w:w="0" w:type="dxa"/>
            <w:right w:w="108" w:type="dxa"/>
          </w:tblCellMar>
        </w:tblPrEx>
        <w:trPr>
          <w:trHeight w:val="514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E80E">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top"/>
          </w:tcPr>
          <w:p w14:paraId="3F108314">
            <w:pPr>
              <w:widowControl w:val="0"/>
              <w:numPr>
                <w:ilvl w:val="0"/>
                <w:numId w:val="0"/>
              </w:numPr>
              <w:ind w:left="0" w:leftChars="0" w:firstLine="0" w:firstLineChars="0"/>
              <w:jc w:val="left"/>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3号楼</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2DB3FAF0">
            <w:pPr>
              <w:widowControl w:val="0"/>
              <w:numPr>
                <w:ilvl w:val="0"/>
                <w:numId w:val="0"/>
              </w:numPr>
              <w:jc w:val="both"/>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6277.7㎡（ECT及后装机房：1583.7㎡）</w:t>
            </w:r>
          </w:p>
          <w:p w14:paraId="5F74026B">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120D070B">
            <w:pPr>
              <w:jc w:val="center"/>
              <w:rPr>
                <w:rFonts w:ascii="宋体" w:hAnsi="宋体" w:cs="宋体"/>
                <w:color w:val="000000"/>
                <w:sz w:val="24"/>
                <w:szCs w:val="24"/>
              </w:rPr>
            </w:pP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0F2F3AEA">
            <w:pPr>
              <w:jc w:val="center"/>
              <w:rPr>
                <w:rFonts w:ascii="宋体" w:hAnsi="宋体" w:cs="宋体"/>
                <w:color w:val="000000"/>
                <w:sz w:val="24"/>
                <w:szCs w:val="24"/>
              </w:rPr>
            </w:pPr>
          </w:p>
        </w:tc>
        <w:tc>
          <w:tcPr>
            <w:tcW w:w="2916" w:type="dxa"/>
            <w:tcBorders>
              <w:top w:val="single" w:color="000000" w:sz="4" w:space="0"/>
              <w:left w:val="single" w:color="000000" w:sz="4" w:space="0"/>
              <w:bottom w:val="nil"/>
              <w:right w:val="single" w:color="000000" w:sz="4" w:space="0"/>
            </w:tcBorders>
            <w:shd w:val="clear" w:color="auto" w:fill="auto"/>
            <w:vAlign w:val="top"/>
          </w:tcPr>
          <w:p w14:paraId="35756F57">
            <w:pPr>
              <w:widowControl w:val="0"/>
              <w:numPr>
                <w:ilvl w:val="0"/>
                <w:numId w:val="7"/>
              </w:numPr>
              <w:jc w:val="both"/>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房屋安全鉴定报告（ECT及后装机房建成时间2023年）</w:t>
            </w:r>
          </w:p>
          <w:p w14:paraId="59DB5537">
            <w:pPr>
              <w:widowControl w:val="0"/>
              <w:numPr>
                <w:ilvl w:val="0"/>
                <w:numId w:val="0"/>
              </w:numPr>
              <w:ind w:left="0" w:leftChars="0" w:firstLine="0" w:firstLineChars="0"/>
              <w:jc w:val="both"/>
              <w:rPr>
                <w:rFonts w:hint="eastAsia" w:ascii="仿宋" w:hAnsi="仿宋" w:eastAsia="仿宋" w:cs="仿宋"/>
                <w:b w:val="0"/>
                <w:bCs w:val="0"/>
                <w:kern w:val="2"/>
                <w:sz w:val="24"/>
                <w:szCs w:val="24"/>
                <w:vertAlign w:val="baseline"/>
                <w:lang w:val="en-US" w:eastAsia="zh-CN" w:bidi="ar-SA"/>
              </w:rPr>
            </w:pPr>
          </w:p>
        </w:tc>
      </w:tr>
      <w:tr w14:paraId="61D8F7A7">
        <w:tblPrEx>
          <w:tblCellMar>
            <w:top w:w="0" w:type="dxa"/>
            <w:left w:w="108" w:type="dxa"/>
            <w:bottom w:w="0" w:type="dxa"/>
            <w:right w:w="108" w:type="dxa"/>
          </w:tblCellMar>
        </w:tblPrEx>
        <w:trPr>
          <w:trHeight w:val="66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B09E">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top"/>
          </w:tcPr>
          <w:p w14:paraId="7CCEBFF2">
            <w:pPr>
              <w:jc w:val="left"/>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sz w:val="28"/>
                <w:szCs w:val="28"/>
              </w:rPr>
              <w:t>七号楼</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46D94D90">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1700㎡</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3541E79F">
            <w:pPr>
              <w:jc w:val="center"/>
              <w:rPr>
                <w:rFonts w:ascii="宋体" w:hAnsi="宋体" w:cs="宋体"/>
                <w:color w:val="000000"/>
                <w:sz w:val="24"/>
                <w:szCs w:val="24"/>
              </w:rPr>
            </w:pP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66D4C016">
            <w:pPr>
              <w:jc w:val="center"/>
              <w:rPr>
                <w:rFonts w:ascii="宋体" w:hAnsi="宋体" w:cs="宋体"/>
                <w:color w:val="000000"/>
                <w:sz w:val="24"/>
                <w:szCs w:val="24"/>
              </w:rPr>
            </w:pPr>
          </w:p>
        </w:tc>
        <w:tc>
          <w:tcPr>
            <w:tcW w:w="2916" w:type="dxa"/>
            <w:tcBorders>
              <w:top w:val="single" w:color="000000" w:sz="4" w:space="0"/>
              <w:left w:val="single" w:color="000000" w:sz="4" w:space="0"/>
              <w:bottom w:val="nil"/>
              <w:right w:val="single" w:color="000000" w:sz="4" w:space="0"/>
            </w:tcBorders>
            <w:shd w:val="clear" w:color="auto" w:fill="auto"/>
            <w:vAlign w:val="top"/>
          </w:tcPr>
          <w:p w14:paraId="467A0EC2">
            <w:pPr>
              <w:widowControl w:val="0"/>
              <w:numPr>
                <w:ilvl w:val="0"/>
                <w:numId w:val="0"/>
              </w:numPr>
              <w:ind w:left="0" w:leftChars="0" w:firstLine="0" w:firstLineChars="0"/>
              <w:jc w:val="both"/>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w:t>
            </w:r>
          </w:p>
        </w:tc>
      </w:tr>
      <w:tr w14:paraId="5BBA5D47">
        <w:tblPrEx>
          <w:tblCellMar>
            <w:top w:w="0" w:type="dxa"/>
            <w:left w:w="108" w:type="dxa"/>
            <w:bottom w:w="0" w:type="dxa"/>
            <w:right w:w="108" w:type="dxa"/>
          </w:tblCellMar>
        </w:tblPrEx>
        <w:trPr>
          <w:trHeight w:val="129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B765">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top"/>
          </w:tcPr>
          <w:p w14:paraId="771CDD9D">
            <w:pPr>
              <w:widowControl w:val="0"/>
              <w:numPr>
                <w:ilvl w:val="0"/>
                <w:numId w:val="0"/>
              </w:numPr>
              <w:ind w:left="0" w:leftChars="0" w:firstLine="0" w:firstLineChars="0"/>
              <w:jc w:val="left"/>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八号楼</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721F2FE4">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1450.95㎡</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534F4B67">
            <w:pPr>
              <w:jc w:val="center"/>
              <w:rPr>
                <w:rFonts w:ascii="宋体" w:hAnsi="宋体" w:cs="宋体"/>
                <w:color w:val="000000"/>
                <w:sz w:val="24"/>
                <w:szCs w:val="24"/>
              </w:rPr>
            </w:pP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00EAA758">
            <w:pPr>
              <w:jc w:val="center"/>
              <w:rPr>
                <w:rFonts w:ascii="宋体" w:hAnsi="宋体" w:cs="宋体"/>
                <w:color w:val="000000"/>
                <w:sz w:val="24"/>
                <w:szCs w:val="24"/>
              </w:rPr>
            </w:pPr>
          </w:p>
        </w:tc>
        <w:tc>
          <w:tcPr>
            <w:tcW w:w="2916" w:type="dxa"/>
            <w:tcBorders>
              <w:top w:val="single" w:color="000000" w:sz="4" w:space="0"/>
              <w:left w:val="single" w:color="000000" w:sz="4" w:space="0"/>
              <w:bottom w:val="nil"/>
              <w:right w:val="single" w:color="000000" w:sz="4" w:space="0"/>
            </w:tcBorders>
            <w:shd w:val="clear" w:color="auto" w:fill="auto"/>
            <w:vAlign w:val="top"/>
          </w:tcPr>
          <w:p w14:paraId="540C0066">
            <w:pPr>
              <w:widowControl w:val="0"/>
              <w:numPr>
                <w:ilvl w:val="0"/>
                <w:numId w:val="0"/>
              </w:numPr>
              <w:ind w:left="0" w:leftChars="0" w:firstLine="0" w:firstLineChars="0"/>
              <w:jc w:val="both"/>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w:t>
            </w:r>
          </w:p>
        </w:tc>
      </w:tr>
      <w:tr w14:paraId="2DAC0A17">
        <w:tblPrEx>
          <w:tblCellMar>
            <w:top w:w="0" w:type="dxa"/>
            <w:left w:w="108" w:type="dxa"/>
            <w:bottom w:w="0" w:type="dxa"/>
            <w:right w:w="108" w:type="dxa"/>
          </w:tblCellMar>
        </w:tblPrEx>
        <w:trPr>
          <w:trHeight w:val="129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993F">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top"/>
          </w:tcPr>
          <w:p w14:paraId="6112AD9C">
            <w:pPr>
              <w:widowControl w:val="0"/>
              <w:numPr>
                <w:ilvl w:val="0"/>
                <w:numId w:val="0"/>
              </w:numPr>
              <w:ind w:left="0" w:leftChars="0" w:firstLine="0" w:firstLineChars="0"/>
              <w:jc w:val="left"/>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康复医学科</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34C2A630">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467.17㎡</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33A21F09">
            <w:pPr>
              <w:jc w:val="center"/>
              <w:rPr>
                <w:rFonts w:ascii="宋体" w:hAnsi="宋体" w:cs="宋体"/>
                <w:color w:val="000000"/>
                <w:sz w:val="24"/>
                <w:szCs w:val="24"/>
              </w:rPr>
            </w:pP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48459A79">
            <w:pPr>
              <w:jc w:val="center"/>
              <w:rPr>
                <w:rFonts w:ascii="宋体" w:hAnsi="宋体" w:cs="宋体"/>
                <w:color w:val="000000"/>
                <w:sz w:val="24"/>
                <w:szCs w:val="24"/>
              </w:rPr>
            </w:pPr>
          </w:p>
        </w:tc>
        <w:tc>
          <w:tcPr>
            <w:tcW w:w="2916" w:type="dxa"/>
            <w:tcBorders>
              <w:top w:val="single" w:color="000000" w:sz="4" w:space="0"/>
              <w:left w:val="single" w:color="000000" w:sz="4" w:space="0"/>
              <w:bottom w:val="nil"/>
              <w:right w:val="single" w:color="000000" w:sz="4" w:space="0"/>
            </w:tcBorders>
            <w:shd w:val="clear" w:color="auto" w:fill="auto"/>
            <w:vAlign w:val="top"/>
          </w:tcPr>
          <w:p w14:paraId="14846A05">
            <w:pPr>
              <w:widowControl w:val="0"/>
              <w:numPr>
                <w:ilvl w:val="0"/>
                <w:numId w:val="0"/>
              </w:numPr>
              <w:ind w:left="0" w:leftChars="0" w:firstLine="0" w:firstLineChars="0"/>
              <w:jc w:val="both"/>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w:t>
            </w:r>
          </w:p>
        </w:tc>
      </w:tr>
      <w:tr w14:paraId="3FC7A730">
        <w:tblPrEx>
          <w:tblCellMar>
            <w:top w:w="0" w:type="dxa"/>
            <w:left w:w="108" w:type="dxa"/>
            <w:bottom w:w="0" w:type="dxa"/>
            <w:right w:w="108" w:type="dxa"/>
          </w:tblCellMar>
        </w:tblPrEx>
        <w:trPr>
          <w:trHeight w:val="66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999E">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top"/>
          </w:tcPr>
          <w:p w14:paraId="50D668E2">
            <w:pPr>
              <w:widowControl w:val="0"/>
              <w:numPr>
                <w:ilvl w:val="0"/>
                <w:numId w:val="0"/>
              </w:numPr>
              <w:ind w:left="0" w:leftChars="0" w:firstLine="0" w:firstLineChars="0"/>
              <w:jc w:val="left"/>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sz w:val="28"/>
                <w:szCs w:val="28"/>
              </w:rPr>
              <w:t>南区食堂</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7C425CE6">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542.8㎡</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236F01FA">
            <w:pPr>
              <w:jc w:val="center"/>
              <w:rPr>
                <w:rFonts w:ascii="宋体" w:hAnsi="宋体" w:cs="宋体"/>
                <w:color w:val="000000"/>
                <w:sz w:val="24"/>
                <w:szCs w:val="24"/>
              </w:rPr>
            </w:pP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3E7606BF">
            <w:pPr>
              <w:jc w:val="center"/>
              <w:rPr>
                <w:rFonts w:ascii="宋体" w:hAnsi="宋体" w:cs="宋体"/>
                <w:color w:val="000000"/>
                <w:sz w:val="24"/>
                <w:szCs w:val="24"/>
              </w:rPr>
            </w:pPr>
          </w:p>
        </w:tc>
        <w:tc>
          <w:tcPr>
            <w:tcW w:w="2916" w:type="dxa"/>
            <w:tcBorders>
              <w:top w:val="single" w:color="000000" w:sz="4" w:space="0"/>
              <w:left w:val="single" w:color="000000" w:sz="4" w:space="0"/>
              <w:bottom w:val="nil"/>
              <w:right w:val="single" w:color="000000" w:sz="4" w:space="0"/>
            </w:tcBorders>
            <w:shd w:val="clear" w:color="auto" w:fill="auto"/>
            <w:vAlign w:val="top"/>
          </w:tcPr>
          <w:p w14:paraId="32100BFB">
            <w:pPr>
              <w:widowControl w:val="0"/>
              <w:numPr>
                <w:ilvl w:val="0"/>
                <w:numId w:val="0"/>
              </w:numPr>
              <w:ind w:left="0" w:leftChars="0" w:firstLine="0" w:firstLineChars="0"/>
              <w:jc w:val="both"/>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w:t>
            </w:r>
          </w:p>
        </w:tc>
      </w:tr>
      <w:tr w14:paraId="2CCED9EE">
        <w:tblPrEx>
          <w:tblCellMar>
            <w:top w:w="0" w:type="dxa"/>
            <w:left w:w="108" w:type="dxa"/>
            <w:bottom w:w="0" w:type="dxa"/>
            <w:right w:w="108" w:type="dxa"/>
          </w:tblCellMar>
        </w:tblPrEx>
        <w:trPr>
          <w:trHeight w:val="66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3BE4">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top"/>
          </w:tcPr>
          <w:p w14:paraId="5A044636">
            <w:pPr>
              <w:widowControl w:val="0"/>
              <w:numPr>
                <w:ilvl w:val="0"/>
                <w:numId w:val="0"/>
              </w:numPr>
              <w:ind w:left="0" w:leftChars="0" w:firstLine="0" w:firstLineChars="0"/>
              <w:jc w:val="left"/>
              <w:rPr>
                <w:rFonts w:hint="eastAsia" w:ascii="Calibri" w:hAnsi="Calibri" w:eastAsia="宋体" w:cs="Times New Roman"/>
                <w:kern w:val="2"/>
                <w:sz w:val="28"/>
                <w:szCs w:val="28"/>
                <w:lang w:val="en-US" w:eastAsia="zh-CN" w:bidi="ar-SA"/>
              </w:rPr>
            </w:pPr>
            <w:r>
              <w:rPr>
                <w:rFonts w:hint="eastAsia"/>
                <w:sz w:val="28"/>
                <w:szCs w:val="28"/>
              </w:rPr>
              <w:t>南区门岗</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7C7FE11A">
            <w:pPr>
              <w:widowControl w:val="0"/>
              <w:numPr>
                <w:ilvl w:val="0"/>
                <w:numId w:val="0"/>
              </w:numPr>
              <w:ind w:left="0" w:leftChars="0" w:firstLine="0" w:firstLineChars="0"/>
              <w:jc w:val="both"/>
              <w:rPr>
                <w:rFonts w:hint="eastAsia" w:ascii="仿宋" w:hAnsi="仿宋" w:eastAsia="仿宋" w:cs="仿宋"/>
                <w:b w:val="0"/>
                <w:bCs w:val="0"/>
                <w:kern w:val="2"/>
                <w:sz w:val="32"/>
                <w:szCs w:val="32"/>
                <w:vertAlign w:val="baseline"/>
                <w:lang w:val="en-US" w:eastAsia="zh-CN" w:bidi="ar-SA"/>
              </w:rPr>
            </w:pPr>
            <w:r>
              <w:rPr>
                <w:rFonts w:hint="eastAsia" w:ascii="仿宋" w:hAnsi="仿宋" w:eastAsia="仿宋" w:cs="仿宋"/>
                <w:b w:val="0"/>
                <w:bCs w:val="0"/>
                <w:sz w:val="32"/>
                <w:szCs w:val="32"/>
                <w:vertAlign w:val="baseline"/>
                <w:lang w:val="en-US" w:eastAsia="zh-CN"/>
              </w:rPr>
              <w:t>35.77㎡</w:t>
            </w: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3C0DDC09">
            <w:pPr>
              <w:jc w:val="center"/>
              <w:rPr>
                <w:rFonts w:ascii="宋体" w:hAnsi="宋体" w:cs="宋体"/>
                <w:color w:val="000000"/>
                <w:sz w:val="24"/>
                <w:szCs w:val="24"/>
              </w:rPr>
            </w:pP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7496A4C3">
            <w:pPr>
              <w:jc w:val="center"/>
              <w:rPr>
                <w:rFonts w:ascii="宋体" w:hAnsi="宋体" w:cs="宋体"/>
                <w:color w:val="000000"/>
                <w:sz w:val="24"/>
                <w:szCs w:val="24"/>
              </w:rPr>
            </w:pPr>
          </w:p>
        </w:tc>
        <w:tc>
          <w:tcPr>
            <w:tcW w:w="2916" w:type="dxa"/>
            <w:tcBorders>
              <w:top w:val="single" w:color="000000" w:sz="4" w:space="0"/>
              <w:left w:val="single" w:color="000000" w:sz="4" w:space="0"/>
              <w:bottom w:val="nil"/>
              <w:right w:val="single" w:color="000000" w:sz="4" w:space="0"/>
            </w:tcBorders>
            <w:shd w:val="clear" w:color="auto" w:fill="auto"/>
            <w:vAlign w:val="top"/>
          </w:tcPr>
          <w:p w14:paraId="5B55A203">
            <w:pPr>
              <w:widowControl w:val="0"/>
              <w:numPr>
                <w:ilvl w:val="0"/>
                <w:numId w:val="0"/>
              </w:numPr>
              <w:ind w:left="0" w:leftChars="0" w:firstLine="0" w:firstLineChars="0"/>
              <w:jc w:val="both"/>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出具</w:t>
            </w:r>
            <w:r>
              <w:rPr>
                <w:rFonts w:hint="eastAsia" w:ascii="仿宋" w:hAnsi="仿宋" w:eastAsia="仿宋" w:cs="仿宋"/>
                <w:b w:val="0"/>
                <w:bCs w:val="0"/>
                <w:sz w:val="24"/>
                <w:szCs w:val="24"/>
                <w:vertAlign w:val="baseline"/>
                <w:lang w:val="en-US" w:eastAsia="zh-CN"/>
              </w:rPr>
              <w:t>房屋安全鉴定报告</w:t>
            </w:r>
          </w:p>
        </w:tc>
      </w:tr>
      <w:tr w14:paraId="52445A69">
        <w:tblPrEx>
          <w:tblCellMar>
            <w:top w:w="0" w:type="dxa"/>
            <w:left w:w="108" w:type="dxa"/>
            <w:bottom w:w="0" w:type="dxa"/>
            <w:right w:w="108" w:type="dxa"/>
          </w:tblCellMar>
        </w:tblPrEx>
        <w:trPr>
          <w:trHeight w:val="66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721F">
            <w:pPr>
              <w:widowControl/>
              <w:jc w:val="center"/>
              <w:textAlignment w:val="center"/>
              <w:rPr>
                <w:rFonts w:hint="eastAsia" w:ascii="宋体" w:hAnsi="宋体" w:cs="宋体"/>
                <w:color w:val="000000"/>
                <w:kern w:val="0"/>
                <w:sz w:val="20"/>
                <w:szCs w:val="20"/>
                <w:lang w:bidi="ar"/>
              </w:rPr>
            </w:pPr>
          </w:p>
        </w:tc>
        <w:tc>
          <w:tcPr>
            <w:tcW w:w="1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A4478">
            <w:pPr>
              <w:widowControl/>
              <w:jc w:val="center"/>
              <w:textAlignment w:val="center"/>
              <w:rPr>
                <w:rFonts w:hint="eastAsia" w:ascii="宋体" w:hAnsi="宋体" w:cs="宋体"/>
                <w:color w:val="000000"/>
                <w:kern w:val="0"/>
                <w:sz w:val="24"/>
                <w:szCs w:val="24"/>
                <w:lang w:bidi="ar"/>
              </w:rPr>
            </w:pPr>
          </w:p>
        </w:tc>
        <w:tc>
          <w:tcPr>
            <w:tcW w:w="13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0A54F">
            <w:pPr>
              <w:widowControl/>
              <w:jc w:val="center"/>
              <w:textAlignment w:val="center"/>
              <w:rPr>
                <w:rFonts w:hint="eastAsia" w:ascii="宋体" w:hAnsi="宋体" w:cs="宋体"/>
                <w:color w:val="000000"/>
                <w:kern w:val="0"/>
                <w:sz w:val="24"/>
                <w:szCs w:val="24"/>
                <w:lang w:bidi="ar"/>
              </w:rPr>
            </w:pPr>
          </w:p>
        </w:tc>
        <w:tc>
          <w:tcPr>
            <w:tcW w:w="1158" w:type="dxa"/>
            <w:tcBorders>
              <w:top w:val="single" w:color="000000" w:sz="4" w:space="0"/>
              <w:left w:val="single" w:color="000000" w:sz="4" w:space="0"/>
              <w:bottom w:val="nil"/>
              <w:right w:val="single" w:color="000000" w:sz="4" w:space="0"/>
            </w:tcBorders>
            <w:shd w:val="clear" w:color="auto" w:fill="auto"/>
            <w:vAlign w:val="center"/>
          </w:tcPr>
          <w:p w14:paraId="22D4CA94">
            <w:pPr>
              <w:jc w:val="center"/>
              <w:rPr>
                <w:rFonts w:ascii="宋体" w:hAnsi="宋体" w:cs="宋体"/>
                <w:color w:val="000000"/>
                <w:sz w:val="24"/>
                <w:szCs w:val="24"/>
              </w:rPr>
            </w:pPr>
          </w:p>
        </w:tc>
        <w:tc>
          <w:tcPr>
            <w:tcW w:w="1386" w:type="dxa"/>
            <w:tcBorders>
              <w:top w:val="single" w:color="000000" w:sz="4" w:space="0"/>
              <w:left w:val="single" w:color="000000" w:sz="4" w:space="0"/>
              <w:bottom w:val="nil"/>
              <w:right w:val="single" w:color="000000" w:sz="4" w:space="0"/>
            </w:tcBorders>
            <w:shd w:val="clear" w:color="auto" w:fill="auto"/>
            <w:vAlign w:val="center"/>
          </w:tcPr>
          <w:p w14:paraId="035CB0CE">
            <w:pPr>
              <w:jc w:val="center"/>
              <w:rPr>
                <w:rFonts w:ascii="宋体" w:hAnsi="宋体" w:cs="宋体"/>
                <w:color w:val="000000"/>
                <w:sz w:val="24"/>
                <w:szCs w:val="24"/>
              </w:rPr>
            </w:pPr>
          </w:p>
        </w:tc>
        <w:tc>
          <w:tcPr>
            <w:tcW w:w="2916" w:type="dxa"/>
            <w:tcBorders>
              <w:top w:val="single" w:color="000000" w:sz="4" w:space="0"/>
              <w:left w:val="single" w:color="000000" w:sz="4" w:space="0"/>
              <w:bottom w:val="nil"/>
              <w:right w:val="single" w:color="000000" w:sz="4" w:space="0"/>
            </w:tcBorders>
            <w:shd w:val="clear" w:color="auto" w:fill="auto"/>
            <w:vAlign w:val="center"/>
          </w:tcPr>
          <w:p w14:paraId="52E61EFD">
            <w:pPr>
              <w:jc w:val="left"/>
              <w:rPr>
                <w:rFonts w:ascii="宋体" w:hAnsi="宋体" w:cs="宋体"/>
                <w:color w:val="000000"/>
                <w:sz w:val="20"/>
                <w:szCs w:val="20"/>
              </w:rPr>
            </w:pPr>
          </w:p>
        </w:tc>
      </w:tr>
      <w:tr w14:paraId="22A24E5C">
        <w:tblPrEx>
          <w:tblCellMar>
            <w:top w:w="0" w:type="dxa"/>
            <w:left w:w="108" w:type="dxa"/>
            <w:bottom w:w="0" w:type="dxa"/>
            <w:right w:w="108" w:type="dxa"/>
          </w:tblCellMar>
        </w:tblPrEx>
        <w:trPr>
          <w:trHeight w:val="822"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BC0E">
            <w:pPr>
              <w:rPr>
                <w:rFonts w:cs="Calibri"/>
                <w:color w:val="000000"/>
                <w:sz w:val="20"/>
                <w:szCs w:val="20"/>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5C30">
            <w:pPr>
              <w:rPr>
                <w:rFonts w:cs="Calibri"/>
                <w:color w:val="000000"/>
                <w:sz w:val="20"/>
                <w:szCs w:val="20"/>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44D6">
            <w:pPr>
              <w:rPr>
                <w:rFonts w:cs="Calibri"/>
                <w:color w:val="000000"/>
                <w:sz w:val="20"/>
                <w:szCs w:val="20"/>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240F">
            <w:pPr>
              <w:widowControl/>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总计：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66A1">
            <w:pPr>
              <w:widowControl/>
              <w:jc w:val="right"/>
              <w:textAlignment w:val="center"/>
              <w:rPr>
                <w:rFonts w:cs="Calibri"/>
                <w:color w:val="000000"/>
                <w:sz w:val="24"/>
                <w:szCs w:val="24"/>
              </w:rPr>
            </w:pPr>
          </w:p>
        </w:tc>
        <w:tc>
          <w:tcPr>
            <w:tcW w:w="2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8BE5">
            <w:pPr>
              <w:widowControl/>
              <w:jc w:val="left"/>
              <w:textAlignment w:val="center"/>
              <w:rPr>
                <w:rFonts w:cs="Calibri"/>
                <w:b/>
                <w:bCs/>
                <w:color w:val="000000"/>
                <w:sz w:val="20"/>
                <w:szCs w:val="20"/>
              </w:rPr>
            </w:pPr>
            <w:r>
              <w:rPr>
                <w:rFonts w:cs="Calibri"/>
                <w:b/>
                <w:bCs/>
                <w:color w:val="000000"/>
                <w:kern w:val="0"/>
                <w:sz w:val="20"/>
                <w:szCs w:val="20"/>
                <w:lang w:bidi="ar"/>
              </w:rPr>
              <w:t xml:space="preserve"> </w:t>
            </w:r>
          </w:p>
        </w:tc>
      </w:tr>
    </w:tbl>
    <w:p w14:paraId="266CAB56">
      <w:pPr>
        <w:widowControl/>
        <w:shd w:val="clear" w:color="auto" w:fill="FFFFFF"/>
        <w:spacing w:before="100" w:beforeAutospacing="1" w:after="100" w:afterAutospacing="1" w:line="560" w:lineRule="exact"/>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七、资格审查等技术文件</w:t>
      </w:r>
    </w:p>
    <w:p w14:paraId="0BB53B1C">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28"/>
          <w:szCs w:val="28"/>
          <w:lang w:val="en-US" w:eastAsia="zh-CN"/>
        </w:rPr>
        <w:t>无</w:t>
      </w:r>
      <w:r>
        <w:rPr>
          <w:rFonts w:hint="eastAsia" w:ascii="仿宋_GB2312" w:hAnsi="仿宋_GB2312" w:eastAsia="仿宋_GB2312" w:cs="仿宋_GB2312"/>
          <w:kern w:val="2"/>
          <w:sz w:val="28"/>
          <w:szCs w:val="28"/>
          <w:lang w:val="en-US" w:eastAsia="zh-CN" w:bidi="ar-SA"/>
        </w:rPr>
        <w:t>不良信用记录证明材料</w:t>
      </w:r>
      <w:r>
        <w:rPr>
          <w:rFonts w:hint="eastAsia" w:ascii="仿宋_GB2312" w:hAnsi="仿宋_GB2312" w:eastAsia="仿宋_GB2312" w:cs="仿宋_GB2312"/>
          <w:color w:val="000000"/>
          <w:kern w:val="0"/>
          <w:sz w:val="32"/>
          <w:szCs w:val="32"/>
        </w:rPr>
        <w:t>；</w:t>
      </w:r>
    </w:p>
    <w:p w14:paraId="031BB9D2">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（3）投标供应商售后服务承诺函；</w:t>
      </w:r>
    </w:p>
    <w:p w14:paraId="06C72EA3">
      <w:pPr>
        <w:widowControl/>
        <w:shd w:val="clear" w:color="auto" w:fill="FFFFFF"/>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）投标供应商认为有必要提交的其他证明材料。</w:t>
      </w:r>
    </w:p>
    <w:p w14:paraId="627908EF">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bookmarkStart w:id="45" w:name="_Toc9159"/>
    </w:p>
    <w:p w14:paraId="55548E02">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49BE705F">
      <w:pPr>
        <w:widowControl/>
        <w:shd w:val="clear" w:color="auto" w:fill="FFFFFF"/>
        <w:spacing w:before="100" w:beforeAutospacing="1" w:after="100" w:afterAutospacing="1" w:line="560" w:lineRule="exact"/>
        <w:ind w:left="750" w:hanging="750"/>
        <w:jc w:val="center"/>
        <w:outlineLvl w:val="2"/>
        <w:rPr>
          <w:rFonts w:hint="eastAsia" w:ascii="黑体" w:hAnsi="黑体" w:eastAsia="黑体" w:cs="黑体"/>
          <w:color w:val="000000"/>
          <w:kern w:val="0"/>
          <w:sz w:val="32"/>
          <w:szCs w:val="32"/>
          <w:lang w:val="en-US" w:eastAsia="zh-CN"/>
        </w:rPr>
      </w:pPr>
    </w:p>
    <w:p w14:paraId="272FD9F6">
      <w:pPr>
        <w:widowControl/>
        <w:shd w:val="clear" w:color="auto" w:fill="FFFFFF"/>
        <w:spacing w:before="100" w:beforeAutospacing="1" w:after="100" w:afterAutospacing="1" w:line="560" w:lineRule="exact"/>
        <w:ind w:left="750" w:hanging="750"/>
        <w:jc w:val="center"/>
        <w:outlineLvl w:val="2"/>
        <w:rPr>
          <w:rFonts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八</w:t>
      </w:r>
      <w:r>
        <w:rPr>
          <w:rFonts w:hint="eastAsia" w:ascii="黑体" w:hAnsi="黑体" w:eastAsia="黑体" w:cs="黑体"/>
          <w:color w:val="000000"/>
          <w:kern w:val="0"/>
          <w:sz w:val="32"/>
          <w:szCs w:val="32"/>
        </w:rPr>
        <w:t>、供应商认为需要说明的其他内容</w:t>
      </w:r>
      <w:bookmarkEnd w:id="45"/>
    </w:p>
    <w:p w14:paraId="553638FF">
      <w:pPr>
        <w:pStyle w:val="46"/>
        <w:ind w:firstLine="522"/>
        <w:jc w:val="center"/>
        <w:rPr>
          <w:rFonts w:ascii="宋体" w:hAnsi="宋体"/>
          <w:b/>
          <w:color w:val="auto"/>
        </w:rPr>
      </w:pPr>
    </w:p>
    <w:p w14:paraId="00D7367E">
      <w:pPr>
        <w:pStyle w:val="46"/>
        <w:ind w:firstLine="522"/>
        <w:jc w:val="center"/>
        <w:rPr>
          <w:rFonts w:ascii="宋体" w:hAnsi="宋体"/>
          <w:b/>
          <w:color w:val="auto"/>
        </w:rPr>
      </w:pPr>
      <w:r>
        <w:rPr>
          <w:rFonts w:hint="eastAsia" w:ascii="宋体" w:hAnsi="宋体"/>
          <w:b/>
          <w:color w:val="auto"/>
        </w:rPr>
        <w:t>（第</w:t>
      </w:r>
      <w:r>
        <w:rPr>
          <w:rFonts w:hint="eastAsia" w:ascii="宋体" w:hAnsi="宋体"/>
          <w:b/>
          <w:color w:val="auto"/>
          <w:u w:val="single"/>
        </w:rPr>
        <w:t xml:space="preserve">      </w:t>
      </w:r>
      <w:r>
        <w:rPr>
          <w:rFonts w:hint="eastAsia" w:ascii="宋体" w:hAnsi="宋体"/>
          <w:b/>
          <w:color w:val="auto"/>
        </w:rPr>
        <w:t>次报价书）</w:t>
      </w:r>
    </w:p>
    <w:p w14:paraId="2D5FE3E2">
      <w:pPr>
        <w:jc w:val="center"/>
        <w:rPr>
          <w:sz w:val="28"/>
          <w:szCs w:val="28"/>
        </w:rPr>
      </w:pPr>
      <w:r>
        <w:t xml:space="preserve">                                                </w:t>
      </w:r>
    </w:p>
    <w:p w14:paraId="2AA6E564">
      <w:pPr>
        <w:spacing w:line="560" w:lineRule="exact"/>
        <w:jc w:val="left"/>
        <w:rPr>
          <w:rFonts w:ascii="仿宋_GB2312" w:hAnsi="仿宋_GB2312" w:eastAsia="仿宋_GB2312" w:cs="仿宋_GB2312"/>
          <w:sz w:val="28"/>
          <w:szCs w:val="28"/>
          <w:u w:val="single"/>
        </w:rPr>
      </w:pPr>
      <w:r>
        <w:rPr>
          <w:rFonts w:hint="eastAsia" w:ascii="宋体" w:hAnsi="宋体"/>
          <w:b/>
          <w:snapToGrid w:val="0"/>
          <w:kern w:val="0"/>
          <w:sz w:val="24"/>
          <w:szCs w:val="28"/>
        </w:rPr>
        <w:t>项目名称：</w:t>
      </w:r>
      <w:r>
        <w:rPr>
          <w:rFonts w:hint="eastAsia" w:ascii="仿宋_GB2312" w:hAnsi="仿宋_GB2312" w:eastAsia="仿宋_GB2312" w:cs="仿宋_GB2312"/>
          <w:sz w:val="28"/>
          <w:szCs w:val="28"/>
          <w:u w:val="single"/>
        </w:rPr>
        <w:t>阜阳市</w:t>
      </w:r>
      <w:r>
        <w:rPr>
          <w:rFonts w:hint="eastAsia" w:ascii="仿宋_GB2312" w:hAnsi="仿宋_GB2312" w:eastAsia="仿宋_GB2312" w:cs="仿宋_GB2312"/>
          <w:sz w:val="28"/>
          <w:szCs w:val="28"/>
          <w:u w:val="single"/>
          <w:lang w:val="en-US" w:eastAsia="zh-CN"/>
        </w:rPr>
        <w:t>肿瘤医院河滨东路院区房屋安全及消防设备设施检测</w:t>
      </w:r>
      <w:r>
        <w:rPr>
          <w:rFonts w:hint="eastAsia" w:ascii="仿宋_GB2312" w:hAnsi="仿宋_GB2312" w:eastAsia="仿宋_GB2312" w:cs="仿宋_GB2312"/>
          <w:sz w:val="28"/>
          <w:szCs w:val="28"/>
          <w:u w:val="single"/>
        </w:rPr>
        <w:t>项目</w:t>
      </w:r>
    </w:p>
    <w:p w14:paraId="4AF07B43">
      <w:pPr>
        <w:snapToGrid w:val="0"/>
        <w:spacing w:line="360" w:lineRule="auto"/>
        <w:jc w:val="left"/>
        <w:rPr>
          <w:rFonts w:ascii="宋体" w:hAnsi="宋体"/>
          <w:b/>
          <w:snapToGrid w:val="0"/>
          <w:kern w:val="0"/>
          <w:sz w:val="24"/>
          <w:szCs w:val="28"/>
          <w:u w:val="single"/>
        </w:rPr>
      </w:pPr>
      <w:r>
        <w:rPr>
          <w:rFonts w:hint="eastAsia" w:ascii="仿宋_GB2312" w:hAnsi="仿宋_GB2312" w:eastAsia="仿宋_GB2312" w:cs="仿宋_GB2312"/>
          <w:sz w:val="28"/>
          <w:szCs w:val="28"/>
          <w:u w:val="single"/>
        </w:rPr>
        <w:t>；</w:t>
      </w:r>
    </w:p>
    <w:p w14:paraId="619B2208">
      <w:pPr>
        <w:snapToGrid w:val="0"/>
        <w:spacing w:line="360" w:lineRule="auto"/>
        <w:jc w:val="left"/>
        <w:rPr>
          <w:rFonts w:hint="default" w:ascii="仿宋_GB2312" w:hAnsi="仿宋_GB2312" w:eastAsia="仿宋_GB2312" w:cs="仿宋_GB2312"/>
          <w:sz w:val="28"/>
          <w:szCs w:val="28"/>
          <w:u w:val="single"/>
          <w:lang w:val="en-US" w:eastAsia="zh-CN"/>
        </w:rPr>
      </w:pPr>
      <w:r>
        <w:rPr>
          <w:rFonts w:hint="eastAsia" w:ascii="宋体" w:hAnsi="宋体"/>
          <w:b/>
          <w:snapToGrid w:val="0"/>
          <w:kern w:val="0"/>
          <w:sz w:val="24"/>
          <w:szCs w:val="28"/>
        </w:rPr>
        <w:t>项目编号：</w:t>
      </w:r>
      <w:r>
        <w:rPr>
          <w:rFonts w:hint="eastAsia" w:ascii="仿宋_GB2312" w:hAnsi="仿宋_GB2312" w:eastAsia="仿宋_GB2312" w:cs="仿宋_GB2312"/>
          <w:sz w:val="28"/>
          <w:szCs w:val="28"/>
          <w:u w:val="single"/>
        </w:rPr>
        <w:t>ZLYYCG-202</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0</w:t>
      </w:r>
      <w:r>
        <w:rPr>
          <w:rFonts w:hint="eastAsia" w:ascii="仿宋_GB2312" w:hAnsi="仿宋_GB2312" w:eastAsia="仿宋_GB2312" w:cs="仿宋_GB2312"/>
          <w:sz w:val="28"/>
          <w:szCs w:val="28"/>
          <w:u w:val="single"/>
          <w:lang w:val="en-US" w:eastAsia="zh-CN"/>
        </w:rPr>
        <w:t>04</w:t>
      </w:r>
    </w:p>
    <w:tbl>
      <w:tblPr>
        <w:tblStyle w:val="2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2937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633" w:type="dxa"/>
            <w:tcBorders>
              <w:top w:val="single" w:color="auto" w:sz="4" w:space="0"/>
              <w:left w:val="single" w:color="auto" w:sz="4" w:space="0"/>
              <w:bottom w:val="single" w:color="auto" w:sz="4" w:space="0"/>
              <w:right w:val="single" w:color="auto" w:sz="4" w:space="0"/>
            </w:tcBorders>
            <w:vAlign w:val="center"/>
          </w:tcPr>
          <w:p w14:paraId="6B2DDB19">
            <w:pPr>
              <w:spacing w:line="360" w:lineRule="auto"/>
              <w:jc w:val="center"/>
              <w:rPr>
                <w:rFonts w:ascii="宋体" w:hAnsi="宋体"/>
                <w:b/>
                <w:snapToGrid w:val="0"/>
                <w:kern w:val="0"/>
                <w:sz w:val="24"/>
              </w:rPr>
            </w:pPr>
            <w:r>
              <w:rPr>
                <w:rFonts w:hint="eastAsia" w:ascii="宋体" w:hAnsi="宋体"/>
                <w:b/>
                <w:snapToGrid w:val="0"/>
                <w:kern w:val="0"/>
                <w:sz w:val="24"/>
              </w:rPr>
              <w:t>供应商名称</w:t>
            </w:r>
          </w:p>
        </w:tc>
        <w:tc>
          <w:tcPr>
            <w:tcW w:w="6492" w:type="dxa"/>
            <w:tcBorders>
              <w:left w:val="single" w:color="auto" w:sz="4" w:space="0"/>
            </w:tcBorders>
            <w:vAlign w:val="center"/>
          </w:tcPr>
          <w:p w14:paraId="031F3259">
            <w:pPr>
              <w:spacing w:line="360" w:lineRule="auto"/>
              <w:rPr>
                <w:rFonts w:ascii="宋体" w:hAnsi="宋体"/>
                <w:b/>
                <w:snapToGrid w:val="0"/>
                <w:kern w:val="0"/>
                <w:sz w:val="24"/>
              </w:rPr>
            </w:pPr>
          </w:p>
        </w:tc>
      </w:tr>
      <w:tr w14:paraId="238A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633" w:type="dxa"/>
            <w:tcBorders>
              <w:top w:val="single" w:color="auto" w:sz="4" w:space="0"/>
              <w:left w:val="single" w:color="auto" w:sz="4" w:space="0"/>
              <w:bottom w:val="single" w:color="auto" w:sz="4" w:space="0"/>
              <w:right w:val="single" w:color="auto" w:sz="4" w:space="0"/>
            </w:tcBorders>
            <w:vAlign w:val="center"/>
          </w:tcPr>
          <w:p w14:paraId="0847F8C4">
            <w:pPr>
              <w:spacing w:line="360" w:lineRule="exact"/>
              <w:jc w:val="center"/>
              <w:rPr>
                <w:rFonts w:ascii="宋体" w:hAnsi="宋体"/>
                <w:b/>
                <w:snapToGrid w:val="0"/>
                <w:kern w:val="0"/>
                <w:sz w:val="24"/>
              </w:rPr>
            </w:pPr>
            <w:r>
              <w:rPr>
                <w:rFonts w:hint="eastAsia" w:ascii="宋体" w:hAnsi="宋体"/>
                <w:b/>
                <w:bCs/>
                <w:snapToGrid w:val="0"/>
                <w:kern w:val="0"/>
                <w:sz w:val="24"/>
                <w:szCs w:val="28"/>
              </w:rPr>
              <w:t>询比</w:t>
            </w:r>
            <w:r>
              <w:rPr>
                <w:rFonts w:hint="eastAsia" w:ascii="宋体" w:hAnsi="宋体"/>
                <w:b/>
                <w:snapToGrid w:val="0"/>
                <w:kern w:val="0"/>
                <w:sz w:val="24"/>
              </w:rPr>
              <w:t>范围</w:t>
            </w:r>
          </w:p>
        </w:tc>
        <w:tc>
          <w:tcPr>
            <w:tcW w:w="6492" w:type="dxa"/>
            <w:tcBorders>
              <w:left w:val="single" w:color="auto" w:sz="4" w:space="0"/>
            </w:tcBorders>
            <w:vAlign w:val="center"/>
          </w:tcPr>
          <w:p w14:paraId="54EFD9F8">
            <w:pPr>
              <w:widowControl/>
              <w:spacing w:line="360" w:lineRule="exact"/>
              <w:rPr>
                <w:rFonts w:ascii="宋体" w:hAnsi="宋体"/>
                <w:b/>
                <w:snapToGrid w:val="0"/>
                <w:kern w:val="0"/>
                <w:sz w:val="24"/>
              </w:rPr>
            </w:pPr>
            <w:r>
              <w:rPr>
                <w:rFonts w:hint="eastAsia" w:ascii="宋体" w:hAnsi="宋体"/>
                <w:snapToGrid w:val="0"/>
                <w:kern w:val="0"/>
                <w:sz w:val="24"/>
                <w:szCs w:val="28"/>
              </w:rPr>
              <w:t>全部</w:t>
            </w:r>
          </w:p>
        </w:tc>
      </w:tr>
      <w:tr w14:paraId="7959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2633" w:type="dxa"/>
            <w:tcBorders>
              <w:top w:val="single" w:color="auto" w:sz="4" w:space="0"/>
            </w:tcBorders>
            <w:vAlign w:val="center"/>
          </w:tcPr>
          <w:p w14:paraId="3962A3CE">
            <w:pPr>
              <w:spacing w:line="360" w:lineRule="auto"/>
              <w:jc w:val="center"/>
              <w:rPr>
                <w:rFonts w:ascii="宋体" w:hAnsi="宋体"/>
                <w:b/>
                <w:snapToGrid w:val="0"/>
                <w:kern w:val="0"/>
                <w:sz w:val="24"/>
              </w:rPr>
            </w:pPr>
            <w:r>
              <w:rPr>
                <w:rFonts w:hint="eastAsia" w:ascii="宋体" w:hAnsi="宋体"/>
                <w:b/>
                <w:snapToGrid w:val="0"/>
                <w:kern w:val="0"/>
                <w:sz w:val="24"/>
              </w:rPr>
              <w:t>询比报价</w:t>
            </w:r>
          </w:p>
        </w:tc>
        <w:tc>
          <w:tcPr>
            <w:tcW w:w="6492" w:type="dxa"/>
            <w:vAlign w:val="center"/>
          </w:tcPr>
          <w:p w14:paraId="4286316B">
            <w:pPr>
              <w:snapToGrid w:val="0"/>
              <w:spacing w:line="360" w:lineRule="auto"/>
              <w:rPr>
                <w:rFonts w:ascii="宋体" w:hAnsi="宋体"/>
                <w:sz w:val="24"/>
              </w:rPr>
            </w:pPr>
          </w:p>
          <w:p w14:paraId="287A3F01">
            <w:pPr>
              <w:snapToGrid w:val="0"/>
              <w:spacing w:line="360" w:lineRule="auto"/>
              <w:rPr>
                <w:rFonts w:ascii="宋体" w:hAnsi="宋体"/>
                <w:snapToGrid w:val="0"/>
                <w:kern w:val="0"/>
                <w:sz w:val="24"/>
                <w:szCs w:val="28"/>
              </w:rPr>
            </w:pPr>
            <w:r>
              <w:rPr>
                <w:rFonts w:hint="eastAsia" w:ascii="宋体" w:hAnsi="宋体"/>
                <w:sz w:val="24"/>
              </w:rPr>
              <w:t>大写：</w:t>
            </w:r>
            <w:r>
              <w:rPr>
                <w:rFonts w:hint="eastAsia" w:ascii="宋体" w:hAnsi="宋体"/>
                <w:sz w:val="24"/>
                <w:u w:val="single"/>
              </w:rPr>
              <w:t xml:space="preserve">            </w:t>
            </w:r>
          </w:p>
          <w:p w14:paraId="4CAC29C8">
            <w:pPr>
              <w:snapToGrid w:val="0"/>
              <w:spacing w:line="360" w:lineRule="auto"/>
              <w:rPr>
                <w:rFonts w:ascii="宋体" w:hAnsi="宋体"/>
                <w:sz w:val="24"/>
              </w:rPr>
            </w:pPr>
            <w:r>
              <w:rPr>
                <w:rFonts w:hint="eastAsia" w:ascii="宋体" w:hAnsi="宋体"/>
                <w:sz w:val="24"/>
              </w:rPr>
              <w:t>小写：</w:t>
            </w:r>
            <w:r>
              <w:rPr>
                <w:rFonts w:hint="eastAsia" w:ascii="宋体" w:hAnsi="宋体"/>
                <w:sz w:val="24"/>
                <w:u w:val="single"/>
              </w:rPr>
              <w:t xml:space="preserve">          元</w:t>
            </w:r>
          </w:p>
        </w:tc>
      </w:tr>
      <w:tr w14:paraId="00FA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2633" w:type="dxa"/>
            <w:vAlign w:val="center"/>
          </w:tcPr>
          <w:p w14:paraId="21F44D01">
            <w:pPr>
              <w:spacing w:line="360" w:lineRule="auto"/>
              <w:jc w:val="center"/>
              <w:rPr>
                <w:rFonts w:ascii="宋体" w:hAnsi="宋体"/>
                <w:b/>
                <w:snapToGrid w:val="0"/>
                <w:kern w:val="0"/>
                <w:sz w:val="24"/>
              </w:rPr>
            </w:pPr>
            <w:r>
              <w:rPr>
                <w:rFonts w:hint="eastAsia" w:ascii="宋体" w:hAnsi="宋体"/>
                <w:b/>
                <w:snapToGrid w:val="0"/>
                <w:kern w:val="0"/>
                <w:sz w:val="24"/>
              </w:rPr>
              <w:t>备注</w:t>
            </w:r>
          </w:p>
        </w:tc>
        <w:tc>
          <w:tcPr>
            <w:tcW w:w="6492" w:type="dxa"/>
            <w:vAlign w:val="center"/>
          </w:tcPr>
          <w:p w14:paraId="1F58390C">
            <w:pPr>
              <w:spacing w:line="360" w:lineRule="auto"/>
              <w:rPr>
                <w:rFonts w:hint="default" w:ascii="宋体" w:hAnsi="宋体" w:eastAsia="宋体"/>
                <w:b/>
                <w:snapToGrid w:val="0"/>
                <w:kern w:val="0"/>
                <w:sz w:val="24"/>
                <w:lang w:val="en-US" w:eastAsia="zh-CN"/>
              </w:rPr>
            </w:pPr>
            <w:r>
              <w:rPr>
                <w:rFonts w:hint="eastAsia" w:ascii="宋体" w:hAnsi="宋体"/>
                <w:b/>
                <w:snapToGrid w:val="0"/>
                <w:kern w:val="0"/>
                <w:sz w:val="24"/>
                <w:lang w:val="en-US" w:eastAsia="zh-CN"/>
              </w:rPr>
              <w:t>需附分项报价表</w:t>
            </w:r>
          </w:p>
        </w:tc>
      </w:tr>
    </w:tbl>
    <w:p w14:paraId="2A7E25DD">
      <w:pPr>
        <w:spacing w:after="120"/>
        <w:rPr>
          <w:rFonts w:ascii="宋体" w:hAnsi="宋体"/>
          <w:b/>
          <w:sz w:val="24"/>
        </w:rPr>
      </w:pPr>
    </w:p>
    <w:p w14:paraId="38E23670">
      <w:pPr>
        <w:spacing w:after="120"/>
        <w:rPr>
          <w:rFonts w:ascii="宋体" w:hAnsi="宋体"/>
          <w:b/>
          <w:szCs w:val="20"/>
        </w:rPr>
      </w:pPr>
      <w:r>
        <w:rPr>
          <w:rFonts w:hint="eastAsia" w:ascii="宋体" w:hAnsi="宋体"/>
          <w:b/>
          <w:szCs w:val="20"/>
        </w:rPr>
        <w:t>法定代表人或委托代理人签字：</w:t>
      </w:r>
      <w:r>
        <w:rPr>
          <w:rFonts w:hint="eastAsia" w:ascii="宋体" w:hAnsi="宋体"/>
          <w:b/>
          <w:szCs w:val="20"/>
          <w:u w:val="single"/>
        </w:rPr>
        <w:t xml:space="preserve">                         </w:t>
      </w:r>
      <w:r>
        <w:rPr>
          <w:rFonts w:hint="eastAsia" w:ascii="宋体" w:hAnsi="宋体"/>
          <w:b/>
          <w:szCs w:val="20"/>
        </w:rPr>
        <w:t xml:space="preserve">    </w:t>
      </w:r>
    </w:p>
    <w:p w14:paraId="53E00350">
      <w:pPr>
        <w:spacing w:after="120"/>
        <w:rPr>
          <w:rFonts w:ascii="宋体" w:hAnsi="宋体"/>
          <w:b/>
          <w:snapToGrid w:val="0"/>
          <w:kern w:val="0"/>
          <w:sz w:val="24"/>
        </w:rPr>
      </w:pPr>
      <w:r>
        <w:rPr>
          <w:rFonts w:hint="eastAsia" w:ascii="宋体" w:hAnsi="宋体"/>
          <w:b/>
          <w:szCs w:val="20"/>
        </w:rPr>
        <w:t>法定代表人或委托代理人</w:t>
      </w:r>
      <w:r>
        <w:rPr>
          <w:rFonts w:hint="eastAsia"/>
          <w:b/>
          <w:szCs w:val="20"/>
        </w:rPr>
        <w:t>身份证号：</w:t>
      </w:r>
      <w:r>
        <w:rPr>
          <w:rFonts w:hint="eastAsia"/>
          <w:b/>
          <w:szCs w:val="20"/>
          <w:u w:val="single"/>
        </w:rPr>
        <w:t xml:space="preserve">                        </w:t>
      </w:r>
      <w:r>
        <w:rPr>
          <w:rFonts w:hint="eastAsia"/>
          <w:b/>
        </w:rPr>
        <w:t xml:space="preserve">  </w:t>
      </w:r>
    </w:p>
    <w:p w14:paraId="312675AB">
      <w:r>
        <w:rPr>
          <w:rFonts w:hint="eastAsia" w:ascii="宋体" w:hAnsi="宋体"/>
          <w:b/>
          <w:snapToGrid w:val="0"/>
          <w:kern w:val="0"/>
          <w:sz w:val="24"/>
        </w:rPr>
        <w:t>日期：</w:t>
      </w:r>
      <w:r>
        <w:rPr>
          <w:rFonts w:hint="eastAsia" w:ascii="宋体" w:hAnsi="宋体"/>
          <w:b/>
          <w:snapToGrid w:val="0"/>
          <w:kern w:val="0"/>
          <w:sz w:val="24"/>
          <w:u w:val="single"/>
        </w:rPr>
        <w:t xml:space="preserve">                </w:t>
      </w:r>
      <w:r>
        <w:rPr>
          <w:rFonts w:hint="eastAsia" w:ascii="宋体" w:hAnsi="宋体"/>
          <w:b/>
          <w:snapToGrid w:val="0"/>
          <w:kern w:val="0"/>
          <w:sz w:val="24"/>
        </w:rPr>
        <w:t xml:space="preserve">         </w:t>
      </w:r>
      <w:r>
        <w:rPr>
          <w:rFonts w:hint="eastAsia" w:ascii="宋体" w:hAnsi="宋体"/>
          <w:snapToGrid w:val="0"/>
          <w:kern w:val="0"/>
          <w:sz w:val="24"/>
        </w:rPr>
        <w:t xml:space="preserve">   </w:t>
      </w:r>
    </w:p>
    <w:p w14:paraId="21BCB174">
      <w:pPr>
        <w:tabs>
          <w:tab w:val="left" w:pos="4620"/>
        </w:tabs>
        <w:spacing w:line="360" w:lineRule="auto"/>
        <w:ind w:firstLine="3771" w:firstLineChars="1347"/>
        <w:rPr>
          <w:rFonts w:ascii="宋体" w:hAnsi="宋体"/>
          <w:sz w:val="28"/>
          <w:szCs w:val="28"/>
        </w:rPr>
      </w:pPr>
    </w:p>
    <w:p w14:paraId="7D1F638F">
      <w:pPr>
        <w:tabs>
          <w:tab w:val="left" w:pos="4620"/>
        </w:tabs>
        <w:spacing w:line="360" w:lineRule="auto"/>
        <w:ind w:firstLine="3771" w:firstLineChars="1347"/>
        <w:rPr>
          <w:rFonts w:ascii="宋体" w:hAnsi="宋体"/>
          <w:sz w:val="28"/>
          <w:szCs w:val="28"/>
        </w:rPr>
      </w:pPr>
    </w:p>
    <w:sectPr>
      <w:headerReference r:id="rId4" w:type="default"/>
      <w:footerReference r:id="rId5" w:type="default"/>
      <w:pgSz w:w="11906" w:h="16838"/>
      <w:pgMar w:top="1440" w:right="964" w:bottom="850"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9FC929-9930-4951-8B7C-88AA58A6B7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4AC56A0-7857-4594-BDC9-1D5EC7BFEE54}"/>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ABD2085-BA4F-4968-B5B4-52B43C272368}"/>
  </w:font>
  <w:font w:name="楷体_GB2312">
    <w:panose1 w:val="02010609030101010101"/>
    <w:charset w:val="86"/>
    <w:family w:val="modern"/>
    <w:pitch w:val="default"/>
    <w:sig w:usb0="00000001" w:usb1="080E0000" w:usb2="00000000" w:usb3="00000000" w:csb0="00040000" w:csb1="00000000"/>
    <w:embedRegular r:id="rId4" w:fontKey="{4A6EB6A5-FD47-4DF9-B306-5919283D0248}"/>
  </w:font>
  <w:font w:name="仿宋">
    <w:panose1 w:val="02010609060101010101"/>
    <w:charset w:val="86"/>
    <w:family w:val="modern"/>
    <w:pitch w:val="default"/>
    <w:sig w:usb0="800002BF" w:usb1="38CF7CFA" w:usb2="00000016" w:usb3="00000000" w:csb0="00040001" w:csb1="00000000"/>
    <w:embedRegular r:id="rId5" w:fontKey="{98C6FF84-7115-41B7-9040-ACB46CD2DE2C}"/>
  </w:font>
  <w:font w:name="Wingdings 2">
    <w:panose1 w:val="05020102010507070707"/>
    <w:charset w:val="02"/>
    <w:family w:val="roman"/>
    <w:pitch w:val="default"/>
    <w:sig w:usb0="00000000" w:usb1="00000000" w:usb2="00000000" w:usb3="00000000" w:csb0="80000000" w:csb1="00000000"/>
    <w:embedRegular r:id="rId6" w:fontKey="{BA3873E6-B118-42E3-9D0F-ADB60EA653E7}"/>
  </w:font>
  <w:font w:name="方正仿宋_GB2312">
    <w:panose1 w:val="02000000000000000000"/>
    <w:charset w:val="86"/>
    <w:family w:val="auto"/>
    <w:pitch w:val="default"/>
    <w:sig w:usb0="A00002BF" w:usb1="184F6CFA" w:usb2="00000012" w:usb3="00000000" w:csb0="00040001" w:csb1="00000000"/>
    <w:embedRegular r:id="rId7" w:fontKey="{66C4370F-3AC2-4AA9-854F-3453FE6E1669}"/>
  </w:font>
  <w:font w:name="方正小标宋简体">
    <w:panose1 w:val="02000000000000000000"/>
    <w:charset w:val="86"/>
    <w:family w:val="auto"/>
    <w:pitch w:val="default"/>
    <w:sig w:usb0="00000001" w:usb1="08000000" w:usb2="00000000" w:usb3="00000000" w:csb0="00040000" w:csb1="00000000"/>
    <w:embedRegular r:id="rId8" w:fontKey="{036DBCF5-1D71-4C2E-B623-517DC64D32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7934">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E3BB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93E3BB4">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7B687">
    <w:pPr>
      <w:pStyle w:val="15"/>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A91DB">
    <w:pPr>
      <w:pStyle w:val="15"/>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8A1AC"/>
    <w:multiLevelType w:val="singleLevel"/>
    <w:tmpl w:val="B578A1AC"/>
    <w:lvl w:ilvl="0" w:tentative="0">
      <w:start w:val="1"/>
      <w:numFmt w:val="decimal"/>
      <w:lvlText w:val="%1."/>
      <w:lvlJc w:val="left"/>
      <w:pPr>
        <w:ind w:left="425" w:hanging="425"/>
      </w:pPr>
      <w:rPr>
        <w:rFonts w:hint="default"/>
      </w:rPr>
    </w:lvl>
  </w:abstractNum>
  <w:abstractNum w:abstractNumId="1">
    <w:nsid w:val="B812DFB1"/>
    <w:multiLevelType w:val="singleLevel"/>
    <w:tmpl w:val="B812DFB1"/>
    <w:lvl w:ilvl="0" w:tentative="0">
      <w:start w:val="1"/>
      <w:numFmt w:val="decimal"/>
      <w:suff w:val="nothing"/>
      <w:lvlText w:val="%1、"/>
      <w:lvlJc w:val="left"/>
    </w:lvl>
  </w:abstractNum>
  <w:abstractNum w:abstractNumId="2">
    <w:nsid w:val="C59226E6"/>
    <w:multiLevelType w:val="singleLevel"/>
    <w:tmpl w:val="C59226E6"/>
    <w:lvl w:ilvl="0" w:tentative="0">
      <w:start w:val="1"/>
      <w:numFmt w:val="decimal"/>
      <w:suff w:val="nothing"/>
      <w:lvlText w:val="%1、"/>
      <w:lvlJc w:val="left"/>
    </w:lvl>
  </w:abstractNum>
  <w:abstractNum w:abstractNumId="3">
    <w:nsid w:val="D0DFB025"/>
    <w:multiLevelType w:val="singleLevel"/>
    <w:tmpl w:val="D0DFB025"/>
    <w:lvl w:ilvl="0" w:tentative="0">
      <w:start w:val="1"/>
      <w:numFmt w:val="chineseCounting"/>
      <w:suff w:val="nothing"/>
      <w:lvlText w:val="%1、"/>
      <w:lvlJc w:val="left"/>
      <w:pPr>
        <w:ind w:left="630" w:leftChars="0" w:firstLine="0" w:firstLineChars="0"/>
      </w:pPr>
      <w:rPr>
        <w:rFonts w:hint="eastAsia"/>
      </w:rPr>
    </w:lvl>
  </w:abstractNum>
  <w:abstractNum w:abstractNumId="4">
    <w:nsid w:val="1D2AD4E1"/>
    <w:multiLevelType w:val="singleLevel"/>
    <w:tmpl w:val="1D2AD4E1"/>
    <w:lvl w:ilvl="0" w:tentative="0">
      <w:start w:val="4"/>
      <w:numFmt w:val="chineseCounting"/>
      <w:suff w:val="nothing"/>
      <w:lvlText w:val="%1、"/>
      <w:lvlJc w:val="left"/>
      <w:rPr>
        <w:rFonts w:hint="eastAsia"/>
      </w:rPr>
    </w:lvl>
  </w:abstractNum>
  <w:abstractNum w:abstractNumId="5">
    <w:nsid w:val="2EDD4DC4"/>
    <w:multiLevelType w:val="singleLevel"/>
    <w:tmpl w:val="2EDD4DC4"/>
    <w:lvl w:ilvl="0" w:tentative="0">
      <w:start w:val="2"/>
      <w:numFmt w:val="chineseCounting"/>
      <w:suff w:val="nothing"/>
      <w:lvlText w:val="（%1）"/>
      <w:lvlJc w:val="left"/>
      <w:rPr>
        <w:rFonts w:hint="eastAsia"/>
      </w:rPr>
    </w:lvl>
  </w:abstractNum>
  <w:abstractNum w:abstractNumId="6">
    <w:nsid w:val="3B09FC14"/>
    <w:multiLevelType w:val="singleLevel"/>
    <w:tmpl w:val="3B09FC14"/>
    <w:lvl w:ilvl="0" w:tentative="0">
      <w:start w:val="6"/>
      <w:numFmt w:val="chineseCounting"/>
      <w:suff w:val="nothing"/>
      <w:lvlText w:val="%1、"/>
      <w:lvlJc w:val="left"/>
      <w:rPr>
        <w:rFonts w:hint="eastAsia"/>
      </w:rPr>
    </w:lvl>
  </w:abstractNum>
  <w:num w:numId="1">
    <w:abstractNumId w:val="2"/>
  </w:num>
  <w:num w:numId="2">
    <w:abstractNumId w:val="5"/>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63137D"/>
    <w:rsid w:val="02720839"/>
    <w:rsid w:val="032D516F"/>
    <w:rsid w:val="03875840"/>
    <w:rsid w:val="03EC461B"/>
    <w:rsid w:val="04B04CC5"/>
    <w:rsid w:val="04B2162C"/>
    <w:rsid w:val="04C133B2"/>
    <w:rsid w:val="04C80BE4"/>
    <w:rsid w:val="04F80D9E"/>
    <w:rsid w:val="0515476E"/>
    <w:rsid w:val="054B35C3"/>
    <w:rsid w:val="05720C09"/>
    <w:rsid w:val="05EF03F3"/>
    <w:rsid w:val="060101C2"/>
    <w:rsid w:val="065E24B0"/>
    <w:rsid w:val="065F10D4"/>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7F0151"/>
    <w:rsid w:val="0A850A35"/>
    <w:rsid w:val="0B32717E"/>
    <w:rsid w:val="0B36445D"/>
    <w:rsid w:val="0B3D135F"/>
    <w:rsid w:val="0BB84DE3"/>
    <w:rsid w:val="0BBA0B5B"/>
    <w:rsid w:val="0BE72E0F"/>
    <w:rsid w:val="0BE8391A"/>
    <w:rsid w:val="0C354BEE"/>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F366FAF"/>
    <w:rsid w:val="0F380715"/>
    <w:rsid w:val="0F5F1703"/>
    <w:rsid w:val="0FDA33B4"/>
    <w:rsid w:val="100D1722"/>
    <w:rsid w:val="10A02A15"/>
    <w:rsid w:val="10D50B26"/>
    <w:rsid w:val="11B22F57"/>
    <w:rsid w:val="11FF551A"/>
    <w:rsid w:val="12353631"/>
    <w:rsid w:val="12B7344D"/>
    <w:rsid w:val="13001549"/>
    <w:rsid w:val="13385187"/>
    <w:rsid w:val="13871C6A"/>
    <w:rsid w:val="138C102F"/>
    <w:rsid w:val="142179C9"/>
    <w:rsid w:val="14425B8E"/>
    <w:rsid w:val="144357A0"/>
    <w:rsid w:val="145D66A8"/>
    <w:rsid w:val="148166BA"/>
    <w:rsid w:val="14883BEF"/>
    <w:rsid w:val="14DA401C"/>
    <w:rsid w:val="14E31122"/>
    <w:rsid w:val="15063063"/>
    <w:rsid w:val="151632A6"/>
    <w:rsid w:val="162D4D4B"/>
    <w:rsid w:val="16840CA4"/>
    <w:rsid w:val="16BF7C40"/>
    <w:rsid w:val="16D8458B"/>
    <w:rsid w:val="172F68A1"/>
    <w:rsid w:val="178F67C2"/>
    <w:rsid w:val="18075128"/>
    <w:rsid w:val="18383533"/>
    <w:rsid w:val="183D3240"/>
    <w:rsid w:val="189A41EE"/>
    <w:rsid w:val="18CB25F9"/>
    <w:rsid w:val="1A4B186B"/>
    <w:rsid w:val="1AB8095B"/>
    <w:rsid w:val="1AC24DF8"/>
    <w:rsid w:val="1B09565B"/>
    <w:rsid w:val="1B9211AC"/>
    <w:rsid w:val="1BCD6688"/>
    <w:rsid w:val="1BD712B5"/>
    <w:rsid w:val="1BE0016A"/>
    <w:rsid w:val="1C10036F"/>
    <w:rsid w:val="1C8F393E"/>
    <w:rsid w:val="1D216C8C"/>
    <w:rsid w:val="1D291FE4"/>
    <w:rsid w:val="1D4D7A81"/>
    <w:rsid w:val="1D725739"/>
    <w:rsid w:val="1D972A21"/>
    <w:rsid w:val="1DDB69B6"/>
    <w:rsid w:val="1DEC1347"/>
    <w:rsid w:val="1E236A34"/>
    <w:rsid w:val="1EAF2075"/>
    <w:rsid w:val="1EB82252"/>
    <w:rsid w:val="1EE241F9"/>
    <w:rsid w:val="1F69491A"/>
    <w:rsid w:val="1F882FF2"/>
    <w:rsid w:val="1F933745"/>
    <w:rsid w:val="1F9F033C"/>
    <w:rsid w:val="20174BAB"/>
    <w:rsid w:val="20210D51"/>
    <w:rsid w:val="20F5343A"/>
    <w:rsid w:val="212C3F81"/>
    <w:rsid w:val="21515A06"/>
    <w:rsid w:val="215F7D83"/>
    <w:rsid w:val="218A5EBD"/>
    <w:rsid w:val="220821C8"/>
    <w:rsid w:val="221A409F"/>
    <w:rsid w:val="223905D4"/>
    <w:rsid w:val="22400062"/>
    <w:rsid w:val="2241392C"/>
    <w:rsid w:val="228F6446"/>
    <w:rsid w:val="22BD2FB3"/>
    <w:rsid w:val="23007343"/>
    <w:rsid w:val="231B5F2B"/>
    <w:rsid w:val="233F3EA8"/>
    <w:rsid w:val="235832D1"/>
    <w:rsid w:val="2378512C"/>
    <w:rsid w:val="239006C7"/>
    <w:rsid w:val="23962661"/>
    <w:rsid w:val="23962FF0"/>
    <w:rsid w:val="23EE53EE"/>
    <w:rsid w:val="24015121"/>
    <w:rsid w:val="24062738"/>
    <w:rsid w:val="241E3F25"/>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B4D6E9E"/>
    <w:rsid w:val="2BB37649"/>
    <w:rsid w:val="2BB807BB"/>
    <w:rsid w:val="2C5A1872"/>
    <w:rsid w:val="2CAA2343"/>
    <w:rsid w:val="2CEE482A"/>
    <w:rsid w:val="2CF3049A"/>
    <w:rsid w:val="2D5269EE"/>
    <w:rsid w:val="2D542766"/>
    <w:rsid w:val="2DB11966"/>
    <w:rsid w:val="2DEC299E"/>
    <w:rsid w:val="2E6115DE"/>
    <w:rsid w:val="2E6C7192"/>
    <w:rsid w:val="2E8C4181"/>
    <w:rsid w:val="2E902B57"/>
    <w:rsid w:val="2F240817"/>
    <w:rsid w:val="2F8135BA"/>
    <w:rsid w:val="2F9037FD"/>
    <w:rsid w:val="2FB63264"/>
    <w:rsid w:val="300849DC"/>
    <w:rsid w:val="306058C5"/>
    <w:rsid w:val="30B579BF"/>
    <w:rsid w:val="30DC319E"/>
    <w:rsid w:val="30E12562"/>
    <w:rsid w:val="312B7C81"/>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5181A32"/>
    <w:rsid w:val="355359F9"/>
    <w:rsid w:val="358636D8"/>
    <w:rsid w:val="35AB313F"/>
    <w:rsid w:val="35B96DA7"/>
    <w:rsid w:val="366C0B20"/>
    <w:rsid w:val="36BE50F4"/>
    <w:rsid w:val="36CE5337"/>
    <w:rsid w:val="37215DAE"/>
    <w:rsid w:val="372C6501"/>
    <w:rsid w:val="37557806"/>
    <w:rsid w:val="377C1237"/>
    <w:rsid w:val="3790083E"/>
    <w:rsid w:val="382A0C93"/>
    <w:rsid w:val="3849630D"/>
    <w:rsid w:val="384A30E3"/>
    <w:rsid w:val="3882287D"/>
    <w:rsid w:val="3885411B"/>
    <w:rsid w:val="38AF5DCC"/>
    <w:rsid w:val="38EE7F12"/>
    <w:rsid w:val="38F0217A"/>
    <w:rsid w:val="38F848ED"/>
    <w:rsid w:val="39033292"/>
    <w:rsid w:val="393F251C"/>
    <w:rsid w:val="39761CB6"/>
    <w:rsid w:val="39D864CC"/>
    <w:rsid w:val="3A744447"/>
    <w:rsid w:val="3A8B33ED"/>
    <w:rsid w:val="3AA0348E"/>
    <w:rsid w:val="3AB17449"/>
    <w:rsid w:val="3ABC194A"/>
    <w:rsid w:val="3AF068F3"/>
    <w:rsid w:val="3AFE3F06"/>
    <w:rsid w:val="3B5953EB"/>
    <w:rsid w:val="3B9014B0"/>
    <w:rsid w:val="3BBF7944"/>
    <w:rsid w:val="3BD10D36"/>
    <w:rsid w:val="3BFA4E20"/>
    <w:rsid w:val="3C2970C2"/>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152228"/>
    <w:rsid w:val="402C784B"/>
    <w:rsid w:val="4041301D"/>
    <w:rsid w:val="40BC6B48"/>
    <w:rsid w:val="41106073"/>
    <w:rsid w:val="412D5C75"/>
    <w:rsid w:val="41405083"/>
    <w:rsid w:val="417C1E33"/>
    <w:rsid w:val="41832567"/>
    <w:rsid w:val="41B03F8A"/>
    <w:rsid w:val="41CC7221"/>
    <w:rsid w:val="41CD7D83"/>
    <w:rsid w:val="41E2613A"/>
    <w:rsid w:val="41FF32C7"/>
    <w:rsid w:val="42277FB2"/>
    <w:rsid w:val="42701998"/>
    <w:rsid w:val="429F402B"/>
    <w:rsid w:val="42EF6C09"/>
    <w:rsid w:val="42FC76D0"/>
    <w:rsid w:val="43170066"/>
    <w:rsid w:val="436D260D"/>
    <w:rsid w:val="43810311"/>
    <w:rsid w:val="439A7EB6"/>
    <w:rsid w:val="43B41D58"/>
    <w:rsid w:val="43FB7987"/>
    <w:rsid w:val="4427252A"/>
    <w:rsid w:val="44890AEF"/>
    <w:rsid w:val="44F87390"/>
    <w:rsid w:val="451C3010"/>
    <w:rsid w:val="45433394"/>
    <w:rsid w:val="455C4456"/>
    <w:rsid w:val="457E617A"/>
    <w:rsid w:val="45A12EC7"/>
    <w:rsid w:val="463B406B"/>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AB90EBE"/>
    <w:rsid w:val="4B6D116B"/>
    <w:rsid w:val="4B8D35BB"/>
    <w:rsid w:val="4BDD19BC"/>
    <w:rsid w:val="4C3103EA"/>
    <w:rsid w:val="4C941618"/>
    <w:rsid w:val="4C9E7102"/>
    <w:rsid w:val="4CA21C4A"/>
    <w:rsid w:val="4CB16E35"/>
    <w:rsid w:val="4CB30CC7"/>
    <w:rsid w:val="4D585174"/>
    <w:rsid w:val="4D6C0FAE"/>
    <w:rsid w:val="4DA16EA9"/>
    <w:rsid w:val="4DA30634"/>
    <w:rsid w:val="4DA44BEC"/>
    <w:rsid w:val="4DBC1F35"/>
    <w:rsid w:val="4DFE60AA"/>
    <w:rsid w:val="4E231619"/>
    <w:rsid w:val="4E2C0A64"/>
    <w:rsid w:val="4E5B174E"/>
    <w:rsid w:val="4EB6274D"/>
    <w:rsid w:val="4EE74FF7"/>
    <w:rsid w:val="4F686126"/>
    <w:rsid w:val="4F7F146C"/>
    <w:rsid w:val="4F813436"/>
    <w:rsid w:val="4FBC258A"/>
    <w:rsid w:val="50681F00"/>
    <w:rsid w:val="50744D49"/>
    <w:rsid w:val="507A1C34"/>
    <w:rsid w:val="50E158BB"/>
    <w:rsid w:val="517F1115"/>
    <w:rsid w:val="51B01DB1"/>
    <w:rsid w:val="51CB0999"/>
    <w:rsid w:val="51D80832"/>
    <w:rsid w:val="51DE06A9"/>
    <w:rsid w:val="51E63A25"/>
    <w:rsid w:val="51E82DAD"/>
    <w:rsid w:val="521265C8"/>
    <w:rsid w:val="523302EC"/>
    <w:rsid w:val="52872F7B"/>
    <w:rsid w:val="533802B0"/>
    <w:rsid w:val="534529CD"/>
    <w:rsid w:val="539574B0"/>
    <w:rsid w:val="53B316E5"/>
    <w:rsid w:val="53BD07B5"/>
    <w:rsid w:val="545A4256"/>
    <w:rsid w:val="54A026CC"/>
    <w:rsid w:val="54EB516E"/>
    <w:rsid w:val="559A7000"/>
    <w:rsid w:val="559E6F23"/>
    <w:rsid w:val="55D3478A"/>
    <w:rsid w:val="55DF2C65"/>
    <w:rsid w:val="56026953"/>
    <w:rsid w:val="563C00B7"/>
    <w:rsid w:val="564A319E"/>
    <w:rsid w:val="564E7DEA"/>
    <w:rsid w:val="56625644"/>
    <w:rsid w:val="56755377"/>
    <w:rsid w:val="56A63783"/>
    <w:rsid w:val="56A9763A"/>
    <w:rsid w:val="56C24ED0"/>
    <w:rsid w:val="57460AC2"/>
    <w:rsid w:val="57C57C38"/>
    <w:rsid w:val="583C5DBB"/>
    <w:rsid w:val="585711D8"/>
    <w:rsid w:val="58676F42"/>
    <w:rsid w:val="587A49F5"/>
    <w:rsid w:val="5898534D"/>
    <w:rsid w:val="590206E9"/>
    <w:rsid w:val="59A73A9A"/>
    <w:rsid w:val="59BC506B"/>
    <w:rsid w:val="5A0233C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DF17C43"/>
    <w:rsid w:val="5E2356B9"/>
    <w:rsid w:val="5E253522"/>
    <w:rsid w:val="5E323B4E"/>
    <w:rsid w:val="5E512226"/>
    <w:rsid w:val="5E6463FD"/>
    <w:rsid w:val="5E901A2C"/>
    <w:rsid w:val="5EE4309A"/>
    <w:rsid w:val="5F2335AD"/>
    <w:rsid w:val="5F585836"/>
    <w:rsid w:val="5F622211"/>
    <w:rsid w:val="5F9A7BFD"/>
    <w:rsid w:val="5FD21144"/>
    <w:rsid w:val="5FD749AD"/>
    <w:rsid w:val="5FDA624B"/>
    <w:rsid w:val="5FDC1FC3"/>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610CE9"/>
    <w:rsid w:val="64721148"/>
    <w:rsid w:val="64A80BED"/>
    <w:rsid w:val="64D41F14"/>
    <w:rsid w:val="64E02555"/>
    <w:rsid w:val="64E527FE"/>
    <w:rsid w:val="65247AA1"/>
    <w:rsid w:val="65605444"/>
    <w:rsid w:val="659D3FA3"/>
    <w:rsid w:val="65D025CA"/>
    <w:rsid w:val="65E0408D"/>
    <w:rsid w:val="65F435D5"/>
    <w:rsid w:val="66087A9D"/>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510020"/>
    <w:rsid w:val="6EBF142E"/>
    <w:rsid w:val="6EFF4B44"/>
    <w:rsid w:val="6F1277AF"/>
    <w:rsid w:val="6F743FC6"/>
    <w:rsid w:val="6F854425"/>
    <w:rsid w:val="6FA90B02"/>
    <w:rsid w:val="6FB62831"/>
    <w:rsid w:val="6FFC2607"/>
    <w:rsid w:val="701557A9"/>
    <w:rsid w:val="7015655C"/>
    <w:rsid w:val="70231548"/>
    <w:rsid w:val="702C72CB"/>
    <w:rsid w:val="707F70C6"/>
    <w:rsid w:val="708741CD"/>
    <w:rsid w:val="711517D9"/>
    <w:rsid w:val="71162540"/>
    <w:rsid w:val="71186BD3"/>
    <w:rsid w:val="713351D6"/>
    <w:rsid w:val="718F6E95"/>
    <w:rsid w:val="71A62431"/>
    <w:rsid w:val="71C1726B"/>
    <w:rsid w:val="71FB2A38"/>
    <w:rsid w:val="729329B5"/>
    <w:rsid w:val="729B5D0E"/>
    <w:rsid w:val="72C708B1"/>
    <w:rsid w:val="72CE1C3F"/>
    <w:rsid w:val="72D70C0A"/>
    <w:rsid w:val="72F83160"/>
    <w:rsid w:val="7315161C"/>
    <w:rsid w:val="734D1226"/>
    <w:rsid w:val="734F0FD2"/>
    <w:rsid w:val="735C724B"/>
    <w:rsid w:val="737F2F3A"/>
    <w:rsid w:val="74213FF1"/>
    <w:rsid w:val="74600FBD"/>
    <w:rsid w:val="746F1200"/>
    <w:rsid w:val="74A25132"/>
    <w:rsid w:val="750E21FF"/>
    <w:rsid w:val="75232716"/>
    <w:rsid w:val="754937FF"/>
    <w:rsid w:val="75575F1C"/>
    <w:rsid w:val="75896CF3"/>
    <w:rsid w:val="75A5137D"/>
    <w:rsid w:val="76164029"/>
    <w:rsid w:val="761738FD"/>
    <w:rsid w:val="762027B2"/>
    <w:rsid w:val="76224F90"/>
    <w:rsid w:val="76277FE4"/>
    <w:rsid w:val="764C7A4B"/>
    <w:rsid w:val="7697292D"/>
    <w:rsid w:val="76C65ABA"/>
    <w:rsid w:val="76EA2DC0"/>
    <w:rsid w:val="775F555C"/>
    <w:rsid w:val="77704B26"/>
    <w:rsid w:val="77972F48"/>
    <w:rsid w:val="77F60E8B"/>
    <w:rsid w:val="78770683"/>
    <w:rsid w:val="789B6A68"/>
    <w:rsid w:val="78DD2BDC"/>
    <w:rsid w:val="792E51E6"/>
    <w:rsid w:val="797572B9"/>
    <w:rsid w:val="79B55907"/>
    <w:rsid w:val="79CF0C59"/>
    <w:rsid w:val="79FC7092"/>
    <w:rsid w:val="7A9B2D4F"/>
    <w:rsid w:val="7ABD2CC5"/>
    <w:rsid w:val="7B047FA7"/>
    <w:rsid w:val="7B66335D"/>
    <w:rsid w:val="7BB8348D"/>
    <w:rsid w:val="7C75137E"/>
    <w:rsid w:val="7C765821"/>
    <w:rsid w:val="7C96769F"/>
    <w:rsid w:val="7CC74D90"/>
    <w:rsid w:val="7D0561C2"/>
    <w:rsid w:val="7D060228"/>
    <w:rsid w:val="7D8627C9"/>
    <w:rsid w:val="7DAE0FEB"/>
    <w:rsid w:val="7DC0487A"/>
    <w:rsid w:val="7E481261"/>
    <w:rsid w:val="7EB919F5"/>
    <w:rsid w:val="7EDC7492"/>
    <w:rsid w:val="7EE73381"/>
    <w:rsid w:val="7EE747B5"/>
    <w:rsid w:val="7F494A37"/>
    <w:rsid w:val="7F533BF8"/>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2"/>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next w:val="1"/>
    <w:link w:val="37"/>
    <w:qFormat/>
    <w:uiPriority w:val="1"/>
    <w:pPr>
      <w:spacing w:before="12"/>
      <w:ind w:left="100"/>
    </w:pPr>
    <w:rPr>
      <w:rFonts w:ascii="宋体" w:hAnsi="宋体" w:cs="宋体"/>
      <w:sz w:val="24"/>
      <w:szCs w:val="24"/>
      <w:lang w:val="zh-CN" w:bidi="zh-CN"/>
    </w:rPr>
  </w:style>
  <w:style w:type="paragraph" w:styleId="8">
    <w:name w:val="Body Text Indent"/>
    <w:basedOn w:val="1"/>
    <w:next w:val="9"/>
    <w:link w:val="38"/>
    <w:semiHidden/>
    <w:unhideWhenUsed/>
    <w:qFormat/>
    <w:uiPriority w:val="99"/>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1">
    <w:name w:val="Plain Text"/>
    <w:basedOn w:val="1"/>
    <w:semiHidden/>
    <w:unhideWhenUsed/>
    <w:qFormat/>
    <w:uiPriority w:val="99"/>
    <w:rPr>
      <w:rFonts w:hAnsi="Courier New" w:cs="Courier New" w:asciiTheme="minorEastAsia" w:eastAsiaTheme="minorEastAsia"/>
    </w:rPr>
  </w:style>
  <w:style w:type="paragraph" w:styleId="12">
    <w:name w:val="Date"/>
    <w:basedOn w:val="1"/>
    <w:next w:val="1"/>
    <w:qFormat/>
    <w:uiPriority w:val="0"/>
    <w:pPr>
      <w:ind w:left="2500" w:leftChars="2500"/>
    </w:pPr>
    <w:rPr>
      <w:rFonts w:hint="eastAsia" w:ascii="宋体" w:hAnsi="Courier New"/>
      <w:sz w:val="24"/>
      <w:szCs w:val="21"/>
    </w:rPr>
  </w:style>
  <w:style w:type="paragraph" w:styleId="13">
    <w:name w:val="Balloon Text"/>
    <w:basedOn w:val="1"/>
    <w:link w:val="29"/>
    <w:semiHidden/>
    <w:qFormat/>
    <w:uiPriority w:val="99"/>
    <w:rPr>
      <w:sz w:val="18"/>
      <w:szCs w:val="18"/>
    </w:rPr>
  </w:style>
  <w:style w:type="paragraph" w:styleId="14">
    <w:name w:val="footer"/>
    <w:basedOn w:val="1"/>
    <w:link w:val="28"/>
    <w:qFormat/>
    <w:uiPriority w:val="99"/>
    <w:pPr>
      <w:tabs>
        <w:tab w:val="center" w:pos="4153"/>
        <w:tab w:val="right" w:pos="8306"/>
      </w:tabs>
      <w:snapToGrid w:val="0"/>
      <w:jc w:val="left"/>
    </w:pPr>
    <w:rPr>
      <w:sz w:val="18"/>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7">
    <w:name w:val="List"/>
    <w:basedOn w:val="1"/>
    <w:qFormat/>
    <w:uiPriority w:val="0"/>
    <w:pPr>
      <w:ind w:left="420" w:hanging="420"/>
    </w:pPr>
    <w:rPr>
      <w:sz w:val="28"/>
      <w:szCs w:val="20"/>
    </w:rPr>
  </w:style>
  <w:style w:type="paragraph" w:styleId="18">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19">
    <w:name w:val="Body Text 2"/>
    <w:basedOn w:val="1"/>
    <w:qFormat/>
    <w:uiPriority w:val="0"/>
    <w:pPr>
      <w:spacing w:after="120" w:afterLines="0" w:line="480" w:lineRule="auto"/>
    </w:pPr>
    <w:rPr>
      <w:rFonts w:ascii="Times New Roman" w:eastAsia="宋体"/>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7"/>
    <w:next w:val="1"/>
    <w:qFormat/>
    <w:uiPriority w:val="99"/>
    <w:pPr>
      <w:tabs>
        <w:tab w:val="left" w:pos="567"/>
      </w:tabs>
    </w:pPr>
    <w:rPr>
      <w:kern w:val="0"/>
    </w:rPr>
  </w:style>
  <w:style w:type="paragraph" w:styleId="22">
    <w:name w:val="Body Text First Indent 2"/>
    <w:basedOn w:val="8"/>
    <w:next w:val="1"/>
    <w:link w:val="39"/>
    <w:semiHidden/>
    <w:unhideWhenUsed/>
    <w:qFormat/>
    <w:uiPriority w:val="99"/>
    <w:pPr>
      <w:ind w:firstLine="420" w:firstLineChars="200"/>
    </w:pPr>
  </w:style>
  <w:style w:type="table" w:styleId="24">
    <w:name w:val="Table Grid"/>
    <w:basedOn w:val="23"/>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Hyperlink"/>
    <w:qFormat/>
    <w:uiPriority w:val="99"/>
    <w:rPr>
      <w:rFonts w:cs="Times New Roman"/>
      <w:color w:val="0000FF"/>
      <w:u w:val="single"/>
    </w:rPr>
  </w:style>
  <w:style w:type="character" w:customStyle="1" w:styleId="27">
    <w:name w:val="页眉 字符"/>
    <w:link w:val="15"/>
    <w:qFormat/>
    <w:locked/>
    <w:uiPriority w:val="99"/>
    <w:rPr>
      <w:rFonts w:cs="Times New Roman"/>
      <w:sz w:val="18"/>
      <w:szCs w:val="18"/>
    </w:rPr>
  </w:style>
  <w:style w:type="character" w:customStyle="1" w:styleId="28">
    <w:name w:val="页脚 字符"/>
    <w:link w:val="14"/>
    <w:qFormat/>
    <w:locked/>
    <w:uiPriority w:val="99"/>
    <w:rPr>
      <w:rFonts w:cs="Times New Roman"/>
      <w:sz w:val="18"/>
      <w:szCs w:val="18"/>
    </w:rPr>
  </w:style>
  <w:style w:type="character" w:customStyle="1" w:styleId="29">
    <w:name w:val="批注框文本 字符"/>
    <w:link w:val="13"/>
    <w:semiHidden/>
    <w:qFormat/>
    <w:locked/>
    <w:uiPriority w:val="99"/>
    <w:rPr>
      <w:rFonts w:cs="Times New Roman"/>
      <w:sz w:val="18"/>
      <w:szCs w:val="18"/>
    </w:rPr>
  </w:style>
  <w:style w:type="character" w:customStyle="1" w:styleId="30">
    <w:name w:val="标题 2 字符"/>
    <w:link w:val="3"/>
    <w:qFormat/>
    <w:uiPriority w:val="0"/>
    <w:rPr>
      <w:rFonts w:ascii="Cambria" w:hAnsi="Cambria"/>
      <w:b/>
      <w:color w:val="000000"/>
      <w:sz w:val="32"/>
      <w:szCs w:val="32"/>
    </w:rPr>
  </w:style>
  <w:style w:type="paragraph" w:styleId="31">
    <w:name w:val="List Paragraph"/>
    <w:basedOn w:val="1"/>
    <w:qFormat/>
    <w:uiPriority w:val="99"/>
    <w:pPr>
      <w:ind w:firstLine="420"/>
    </w:pPr>
    <w:rPr>
      <w:color w:val="000000"/>
      <w:kern w:val="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字符"/>
    <w:basedOn w:val="25"/>
    <w:link w:val="32"/>
    <w:qFormat/>
    <w:uiPriority w:val="1"/>
    <w:rPr>
      <w:rFonts w:asciiTheme="minorHAnsi" w:hAnsiTheme="minorHAnsi" w:eastAsiaTheme="minorEastAsia" w:cstheme="minorBidi"/>
      <w:sz w:val="22"/>
      <w:szCs w:val="22"/>
    </w:rPr>
  </w:style>
  <w:style w:type="character" w:customStyle="1" w:styleId="34">
    <w:name w:val="apple-style-span"/>
    <w:basedOn w:val="25"/>
    <w:qFormat/>
    <w:uiPriority w:val="0"/>
    <w:rPr>
      <w:rFonts w:hint="default" w:ascii="Times New Roman"/>
    </w:rPr>
  </w:style>
  <w:style w:type="character" w:customStyle="1" w:styleId="35">
    <w:name w:val="列出段落 Char Char"/>
    <w:link w:val="36"/>
    <w:qFormat/>
    <w:uiPriority w:val="0"/>
    <w:rPr>
      <w:sz w:val="28"/>
    </w:rPr>
  </w:style>
  <w:style w:type="paragraph" w:customStyle="1" w:styleId="36">
    <w:name w:val="列出段落1"/>
    <w:basedOn w:val="1"/>
    <w:link w:val="35"/>
    <w:qFormat/>
    <w:uiPriority w:val="0"/>
    <w:pPr>
      <w:widowControl/>
      <w:ind w:firstLine="420" w:firstLineChars="200"/>
      <w:jc w:val="left"/>
    </w:pPr>
    <w:rPr>
      <w:kern w:val="0"/>
      <w:sz w:val="28"/>
      <w:szCs w:val="20"/>
    </w:rPr>
  </w:style>
  <w:style w:type="character" w:customStyle="1" w:styleId="37">
    <w:name w:val="正文文本 字符"/>
    <w:basedOn w:val="25"/>
    <w:link w:val="7"/>
    <w:qFormat/>
    <w:uiPriority w:val="1"/>
    <w:rPr>
      <w:rFonts w:ascii="宋体" w:hAnsi="宋体" w:cs="宋体"/>
      <w:kern w:val="2"/>
      <w:sz w:val="24"/>
      <w:szCs w:val="24"/>
      <w:lang w:val="zh-CN" w:bidi="zh-CN"/>
    </w:rPr>
  </w:style>
  <w:style w:type="character" w:customStyle="1" w:styleId="38">
    <w:name w:val="正文文本缩进 字符"/>
    <w:basedOn w:val="25"/>
    <w:link w:val="8"/>
    <w:semiHidden/>
    <w:qFormat/>
    <w:uiPriority w:val="99"/>
    <w:rPr>
      <w:kern w:val="2"/>
      <w:sz w:val="21"/>
      <w:szCs w:val="22"/>
    </w:rPr>
  </w:style>
  <w:style w:type="character" w:customStyle="1" w:styleId="39">
    <w:name w:val="正文文本首行缩进 2 字符"/>
    <w:basedOn w:val="38"/>
    <w:link w:val="22"/>
    <w:semiHidden/>
    <w:qFormat/>
    <w:uiPriority w:val="99"/>
    <w:rPr>
      <w:kern w:val="2"/>
      <w:sz w:val="21"/>
      <w:szCs w:val="22"/>
    </w:rPr>
  </w:style>
  <w:style w:type="paragraph" w:customStyle="1" w:styleId="40">
    <w:name w:val="修订1"/>
    <w:hidden/>
    <w:unhideWhenUsed/>
    <w:qFormat/>
    <w:uiPriority w:val="99"/>
    <w:rPr>
      <w:rFonts w:ascii="Calibri" w:hAnsi="Calibri" w:eastAsia="宋体" w:cs="Times New Roman"/>
      <w:kern w:val="2"/>
      <w:sz w:val="21"/>
      <w:szCs w:val="22"/>
      <w:lang w:val="en-US" w:eastAsia="zh-CN" w:bidi="ar-SA"/>
    </w:rPr>
  </w:style>
  <w:style w:type="table" w:customStyle="1" w:styleId="41">
    <w:name w:val="网格型1"/>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标题 3 字符"/>
    <w:basedOn w:val="25"/>
    <w:link w:val="4"/>
    <w:qFormat/>
    <w:uiPriority w:val="0"/>
    <w:rPr>
      <w:rFonts w:ascii="Times New Roman" w:hAnsi="Times New Roman"/>
      <w:b/>
      <w:bCs/>
      <w:kern w:val="2"/>
      <w:sz w:val="32"/>
      <w:szCs w:val="32"/>
    </w:rPr>
  </w:style>
  <w:style w:type="character" w:customStyle="1" w:styleId="43">
    <w:name w:val="标题 1 字符"/>
    <w:basedOn w:val="25"/>
    <w:link w:val="2"/>
    <w:qFormat/>
    <w:uiPriority w:val="0"/>
    <w:rPr>
      <w:b/>
      <w:bCs/>
      <w:kern w:val="44"/>
      <w:sz w:val="44"/>
      <w:szCs w:val="44"/>
    </w:rPr>
  </w:style>
  <w:style w:type="paragraph" w:customStyle="1" w:styleId="4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6">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7">
    <w:name w:val="样式 正文缩进 + 首行缩进: 2 字符"/>
    <w:autoRedefine/>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8">
    <w:name w:val="列出段落3"/>
    <w:basedOn w:val="1"/>
    <w:autoRedefine/>
    <w:qFormat/>
    <w:uiPriority w:val="0"/>
    <w:pPr>
      <w:spacing w:line="360" w:lineRule="auto"/>
      <w:ind w:firstLine="420" w:firstLineChars="200"/>
      <w:jc w:val="left"/>
    </w:pPr>
    <w:rPr>
      <w:rFonts w:ascii="Calibri" w:hAnsi="Calibri"/>
      <w:kern w:val="0"/>
      <w:sz w:val="28"/>
      <w:szCs w:val="28"/>
    </w:rPr>
  </w:style>
  <w:style w:type="paragraph" w:customStyle="1" w:styleId="49">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50">
    <w:name w:val="表内样式"/>
    <w:basedOn w:val="1"/>
    <w:qFormat/>
    <w:uiPriority w:val="0"/>
    <w:pPr>
      <w:widowControl/>
      <w:spacing w:line="276" w:lineRule="auto"/>
      <w:jc w:val="left"/>
    </w:pPr>
    <w:rPr>
      <w:color w:val="000000"/>
      <w:kern w:val="0"/>
      <w:sz w:val="24"/>
      <w:lang w:val="zh-CN"/>
    </w:rPr>
  </w:style>
  <w:style w:type="paragraph" w:customStyle="1" w:styleId="51">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7761</Words>
  <Characters>8265</Characters>
  <Lines>381</Lines>
  <Paragraphs>509</Paragraphs>
  <TotalTime>5</TotalTime>
  <ScaleCrop>false</ScaleCrop>
  <LinksUpToDate>false</LinksUpToDate>
  <CharactersWithSpaces>9604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现实再美，也美不过虚伪</cp:lastModifiedBy>
  <cp:lastPrinted>2024-02-29T05:21:00Z</cp:lastPrinted>
  <dcterms:modified xsi:type="dcterms:W3CDTF">2025-04-15T00:52:27Z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CF15EFD0AAD74E138DC932475B633F64_13</vt:lpwstr>
  </property>
  <property fmtid="{D5CDD505-2E9C-101B-9397-08002B2CF9AE}" pid="4" name="KSOTemplateDocerSaveRecord">
    <vt:lpwstr>eyJoZGlkIjoiMTEzNWNhMWRmZjM0MDI4NGFhZTk0NjU4NzQ4YzI0Y2MiLCJ1c2VySWQiOiIyMzc4MjUwMDEifQ==</vt:lpwstr>
  </property>
</Properties>
</file>