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4884"/>
        <w:spacing w:before="56" w:line="219" w:lineRule="auto"/>
        <w:outlineLvl w:val="0"/>
        <w:rPr>
          <w:sz w:val="28"/>
          <w:szCs w:val="28"/>
        </w:rPr>
      </w:pPr>
      <w:r>
        <w:rPr>
          <w:sz w:val="28"/>
          <w:szCs w:val="28"/>
          <w:b/>
          <w:bCs/>
          <w:spacing w:val="-1"/>
        </w:rPr>
        <w:t>十一、中小企业声明函</w:t>
      </w:r>
    </w:p>
    <w:p>
      <w:pPr>
        <w:spacing w:line="348" w:lineRule="auto"/>
        <w:rPr>
          <w:rFonts w:ascii="Arial"/>
          <w:sz w:val="21"/>
        </w:rPr>
      </w:pPr>
      <w:r/>
    </w:p>
    <w:p>
      <w:pPr>
        <w:spacing w:line="349" w:lineRule="auto"/>
        <w:rPr>
          <w:rFonts w:ascii="Arial"/>
          <w:sz w:val="21"/>
        </w:rPr>
      </w:pPr>
      <w:r/>
    </w:p>
    <w:p>
      <w:pPr>
        <w:pStyle w:val="BodyText"/>
        <w:ind w:left="265" w:firstLine="384"/>
        <w:spacing w:before="78" w:line="314" w:lineRule="auto"/>
        <w:rPr/>
      </w:pPr>
      <w:r>
        <w:rPr>
          <w:sz w:val="24"/>
          <w:szCs w:val="24"/>
          <w:spacing w:val="21"/>
        </w:rPr>
        <w:t>本公司(联合体)郑重声明，根据《政府采购促进中小企业发展管理办</w:t>
      </w:r>
      <w:r>
        <w:rPr>
          <w:sz w:val="24"/>
          <w:szCs w:val="24"/>
          <w:spacing w:val="20"/>
        </w:rPr>
        <w:t>法》(财库(2020)46号)</w:t>
      </w:r>
      <w:r>
        <w:rPr>
          <w:sz w:val="24"/>
          <w:szCs w:val="24"/>
        </w:rPr>
        <w:t xml:space="preserve"> </w:t>
      </w:r>
      <w:r>
        <w:rPr>
          <w:i/>
          <w:iCs/>
          <w:spacing w:val="-10"/>
        </w:rPr>
        <w:t>的规定，本公司(联合体)参加</w:t>
      </w:r>
      <w:r>
        <w:rPr>
          <w:spacing w:val="-42"/>
        </w:rPr>
        <w:t xml:space="preserve"> </w:t>
      </w:r>
      <w:r>
        <w:rPr>
          <w:u w:val="single" w:color="auto"/>
          <w:spacing w:val="55"/>
        </w:rPr>
        <w:t xml:space="preserve"> </w:t>
      </w:r>
      <w:r>
        <w:rPr>
          <w:i/>
          <w:iCs/>
          <w:u w:val="single" w:color="auto"/>
          <w:spacing w:val="-10"/>
        </w:rPr>
        <w:t>(单位名称)阜阳市肿瘤医院(阜阳市颍东区人民医院)</w:t>
      </w:r>
      <w:r>
        <w:rPr>
          <w:u w:val="single" w:color="auto"/>
          <w:spacing w:val="-70"/>
        </w:rPr>
        <w:t xml:space="preserve"> </w:t>
      </w:r>
      <w:r>
        <w:rPr>
          <w:spacing w:val="-86"/>
        </w:rPr>
        <w:t xml:space="preserve"> </w:t>
      </w:r>
      <w:r>
        <w:rPr>
          <w:i/>
          <w:iCs/>
          <w:spacing w:val="-10"/>
        </w:rPr>
        <w:t>的</w:t>
      </w:r>
    </w:p>
    <w:p>
      <w:pPr>
        <w:pStyle w:val="BodyText"/>
        <w:ind w:left="170" w:right="132" w:firstLine="278"/>
        <w:spacing w:before="126" w:line="382" w:lineRule="auto"/>
        <w:tabs>
          <w:tab w:val="left" w:pos="575"/>
        </w:tabs>
        <w:jc w:val="both"/>
        <w:rPr>
          <w:sz w:val="24"/>
          <w:szCs w:val="24"/>
        </w:rPr>
      </w:pPr>
      <w:r>
        <w:rPr>
          <w:sz w:val="25"/>
          <w:szCs w:val="25"/>
          <w:u w:val="single" w:color="auto"/>
        </w:rPr>
        <w:tab/>
      </w:r>
      <w:r>
        <w:rPr>
          <w:sz w:val="25"/>
          <w:szCs w:val="25"/>
          <w:i/>
          <w:iCs/>
          <w:u w:val="single" w:color="auto"/>
          <w:spacing w:val="11"/>
        </w:rPr>
        <w:t>阜阳市肿瘤医院医用设备采购项目(项目名称)</w:t>
      </w:r>
      <w:r>
        <w:rPr>
          <w:sz w:val="25"/>
          <w:szCs w:val="25"/>
          <w:u w:val="single" w:color="auto"/>
          <w:spacing w:val="-64"/>
        </w:rPr>
        <w:t xml:space="preserve"> </w:t>
      </w:r>
      <w:r>
        <w:rPr>
          <w:sz w:val="25"/>
          <w:szCs w:val="25"/>
          <w:spacing w:val="11"/>
        </w:rPr>
        <w:t xml:space="preserve"> </w:t>
      </w:r>
      <w:r>
        <w:rPr>
          <w:sz w:val="25"/>
          <w:szCs w:val="25"/>
          <w:i/>
          <w:iCs/>
          <w:spacing w:val="11"/>
        </w:rPr>
        <w:t>采购活动，提供的货物全部</w:t>
      </w:r>
      <w:r>
        <w:rPr>
          <w:sz w:val="25"/>
          <w:szCs w:val="25"/>
          <w:i/>
          <w:iCs/>
          <w:spacing w:val="10"/>
        </w:rPr>
        <w:t>为符合政策要求</w:t>
      </w:r>
      <w:r>
        <w:rPr>
          <w:sz w:val="25"/>
          <w:szCs w:val="25"/>
        </w:rPr>
        <w:t xml:space="preserve">  </w:t>
      </w:r>
      <w:r>
        <w:rPr>
          <w:sz w:val="24"/>
          <w:szCs w:val="24"/>
          <w:spacing w:val="32"/>
        </w:rPr>
        <w:t>的中小企业制造。相关企业(含联合体中的中小企业、签订分包</w:t>
      </w:r>
      <w:r>
        <w:rPr>
          <w:sz w:val="24"/>
          <w:szCs w:val="24"/>
          <w:spacing w:val="31"/>
        </w:rPr>
        <w:t>意向协议的中小企业)的具体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pacing w:val="-2"/>
        </w:rPr>
        <w:t>情况如下：</w:t>
      </w:r>
    </w:p>
    <w:p>
      <w:pPr>
        <w:pStyle w:val="BodyText"/>
        <w:ind w:left="214" w:right="163" w:firstLine="745"/>
        <w:spacing w:before="36" w:line="415" w:lineRule="auto"/>
        <w:jc w:val="both"/>
        <w:rPr/>
      </w:pPr>
      <w:r>
        <w:rPr>
          <w:rFonts w:ascii="Times New Roman" w:hAnsi="Times New Roman" w:eastAsia="Times New Roman" w:cs="Times New Roman"/>
          <w:sz w:val="28"/>
          <w:szCs w:val="28"/>
          <w:i/>
          <w:iCs/>
          <w:spacing w:val="-12"/>
        </w:rPr>
        <w:t>1. </w:t>
      </w:r>
      <w:r>
        <w:rPr>
          <w:i/>
          <w:iCs/>
          <w:u w:val="single" w:color="auto"/>
          <w:spacing w:val="-12"/>
        </w:rPr>
        <w:t xml:space="preserve"> (标的名称)宫腔镜(宫腔镜冷刀)</w:t>
      </w:r>
      <w:r>
        <w:rPr>
          <w:u w:val="single" w:color="auto"/>
          <w:spacing w:val="-100"/>
        </w:rPr>
        <w:t xml:space="preserve"> </w:t>
      </w:r>
      <w:r>
        <w:rPr>
          <w:spacing w:val="-85"/>
        </w:rPr>
        <w:t xml:space="preserve"> </w:t>
      </w:r>
      <w:r>
        <w:rPr>
          <w:i/>
          <w:iCs/>
          <w:spacing w:val="-12"/>
        </w:rPr>
        <w:t>,属于</w:t>
      </w:r>
      <w:r>
        <w:rPr>
          <w:u w:val="single" w:color="auto"/>
          <w:spacing w:val="-12"/>
        </w:rPr>
        <w:t xml:space="preserve"> </w:t>
      </w:r>
      <w:r>
        <w:rPr>
          <w:i/>
          <w:iCs/>
          <w:u w:val="single" w:color="auto"/>
          <w:spacing w:val="-12"/>
        </w:rPr>
        <w:t>工业(采购文件中明确的所属行业)</w:t>
      </w:r>
      <w:r>
        <w:rPr>
          <w:u w:val="single" w:color="auto"/>
          <w:spacing w:val="-113"/>
        </w:rPr>
        <w:t xml:space="preserve"> </w:t>
      </w:r>
      <w:r>
        <w:rPr>
          <w:spacing w:val="-77"/>
        </w:rPr>
        <w:t xml:space="preserve"> </w:t>
      </w:r>
      <w:r>
        <w:rPr>
          <w:i/>
          <w:iCs/>
          <w:spacing w:val="-12"/>
        </w:rPr>
        <w:t>;</w:t>
      </w:r>
      <w:r>
        <w:rPr>
          <w:spacing w:val="92"/>
        </w:rPr>
        <w:t xml:space="preserve"> </w:t>
      </w:r>
      <w:r>
        <w:rPr>
          <w:i/>
          <w:iCs/>
          <w:spacing w:val="-12"/>
        </w:rPr>
        <w:t>制</w:t>
      </w:r>
      <w:r>
        <w:rPr/>
        <w:t xml:space="preserve"> </w:t>
      </w:r>
      <w:r>
        <w:rPr>
          <w:i/>
          <w:iCs/>
          <w:spacing w:val="-18"/>
        </w:rPr>
        <w:t>造商为</w:t>
      </w:r>
      <w:r>
        <w:rPr>
          <w:u w:val="single" w:color="auto"/>
          <w:spacing w:val="-18"/>
        </w:rPr>
        <w:t xml:space="preserve"> </w:t>
      </w:r>
      <w:r>
        <w:rPr>
          <w:i/>
          <w:iCs/>
          <w:u w:val="single" w:color="auto"/>
          <w:spacing w:val="-18"/>
        </w:rPr>
        <w:t>杭州索德医疗设备有限公司(企业名称)</w:t>
      </w:r>
      <w:r>
        <w:rPr>
          <w:u w:val="single" w:color="auto"/>
          <w:spacing w:val="-103"/>
        </w:rPr>
        <w:t xml:space="preserve"> </w:t>
      </w:r>
      <w:r>
        <w:rPr>
          <w:spacing w:val="-82"/>
        </w:rPr>
        <w:t xml:space="preserve"> </w:t>
      </w:r>
      <w:r>
        <w:rPr>
          <w:i/>
          <w:iCs/>
          <w:spacing w:val="-18"/>
        </w:rPr>
        <w:t>,从业人</w:t>
      </w:r>
      <w:r>
        <w:rPr>
          <w:u w:val="single" w:color="auto"/>
          <w:spacing w:val="-70"/>
        </w:rPr>
        <w:t xml:space="preserve"> </w:t>
      </w:r>
      <w:r>
        <w:rPr>
          <w:i/>
          <w:iCs/>
          <w:u w:val="single" w:color="auto"/>
          <w:spacing w:val="-18"/>
        </w:rPr>
        <w:t>员105</w:t>
      </w:r>
      <w:r>
        <w:rPr>
          <w:spacing w:val="29"/>
        </w:rPr>
        <w:t xml:space="preserve">  </w:t>
      </w:r>
      <w:r>
        <w:rPr>
          <w:i/>
          <w:iCs/>
          <w:spacing w:val="-18"/>
        </w:rPr>
        <w:t>人，营业收入</w:t>
      </w:r>
      <w:r>
        <w:rPr>
          <w:spacing w:val="-101"/>
        </w:rPr>
        <w:t xml:space="preserve"> </w:t>
      </w:r>
      <w:r>
        <w:rPr>
          <w:u w:val="single" w:color="auto"/>
          <w:spacing w:val="-90"/>
        </w:rPr>
        <w:t xml:space="preserve"> </w:t>
      </w:r>
      <w:r>
        <w:rPr>
          <w:i/>
          <w:iCs/>
          <w:u w:val="single" w:color="auto"/>
          <w:spacing w:val="-18"/>
        </w:rPr>
        <w:t>为4</w:t>
      </w:r>
      <w:r>
        <w:rPr>
          <w:i/>
          <w:iCs/>
          <w:u w:val="single" w:color="auto"/>
          <w:spacing w:val="-19"/>
        </w:rPr>
        <w:t>460</w:t>
      </w:r>
      <w:r>
        <w:rPr>
          <w:spacing w:val="-54"/>
        </w:rPr>
        <w:t xml:space="preserve"> </w:t>
      </w:r>
      <w:r>
        <w:rPr>
          <w:i/>
          <w:iCs/>
          <w:spacing w:val="-19"/>
        </w:rPr>
        <w:t>万元</w:t>
      </w:r>
      <w:r>
        <w:rPr/>
        <w:t xml:space="preserve"> </w:t>
      </w:r>
      <w:r>
        <w:rPr>
          <w:i/>
          <w:iCs/>
          <w:spacing w:val="-23"/>
        </w:rPr>
        <w:t>,资产总额</w:t>
      </w:r>
      <w:r>
        <w:rPr>
          <w:spacing w:val="-113"/>
        </w:rPr>
        <w:t xml:space="preserve"> </w:t>
      </w:r>
      <w:r>
        <w:rPr>
          <w:u w:val="single" w:color="auto"/>
          <w:spacing w:val="-89"/>
        </w:rPr>
        <w:t xml:space="preserve"> </w:t>
      </w:r>
      <w:r>
        <w:rPr>
          <w:i/>
          <w:iCs/>
          <w:u w:val="single" w:color="auto"/>
          <w:spacing w:val="-23"/>
        </w:rPr>
        <w:t>为2627</w:t>
      </w:r>
      <w:r>
        <w:rPr>
          <w:spacing w:val="46"/>
        </w:rPr>
        <w:t xml:space="preserve">  </w:t>
      </w:r>
      <w:r>
        <w:rPr>
          <w:i/>
          <w:iCs/>
          <w:spacing w:val="-23"/>
        </w:rPr>
        <w:t>万元',属于</w:t>
      </w:r>
      <w:r>
        <w:rPr>
          <w:u w:val="single" w:color="auto"/>
          <w:spacing w:val="-23"/>
        </w:rPr>
        <w:t xml:space="preserve"> </w:t>
      </w:r>
      <w:r>
        <w:rPr>
          <w:i/>
          <w:iCs/>
          <w:u w:val="single" w:color="auto"/>
          <w:spacing w:val="-23"/>
        </w:rPr>
        <w:t>小型企业(中型企业、小型企业、</w:t>
      </w:r>
      <w:r>
        <w:rPr>
          <w:i/>
          <w:iCs/>
          <w:u w:val="single" w:color="auto"/>
          <w:spacing w:val="-24"/>
        </w:rPr>
        <w:t>微型企业):</w:t>
      </w:r>
    </w:p>
    <w:p>
      <w:pPr>
        <w:pStyle w:val="BodyText"/>
        <w:ind w:left="170" w:right="180" w:firstLine="790"/>
        <w:spacing w:before="120" w:line="425" w:lineRule="auto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i/>
          <w:iCs/>
          <w:spacing w:val="-11"/>
        </w:rPr>
        <w:t>2.1.</w:t>
      </w:r>
      <w:r>
        <w:rPr>
          <w:rFonts w:ascii="Times New Roman" w:hAnsi="Times New Roman" w:eastAsia="Times New Roman" w:cs="Times New Roman"/>
          <w:sz w:val="28"/>
          <w:szCs w:val="28"/>
          <w:i/>
          <w:iCs/>
          <w:spacing w:val="28"/>
        </w:rPr>
        <w:t xml:space="preserve">  </w:t>
      </w:r>
      <w:r>
        <w:rPr>
          <w:i/>
          <w:iCs/>
          <w:u w:val="single" w:color="auto"/>
          <w:spacing w:val="-11"/>
        </w:rPr>
        <w:t xml:space="preserve"> (标的名称)宫腔检查镜，</w:t>
      </w:r>
      <w:r>
        <w:rPr>
          <w:i/>
          <w:iCs/>
          <w:spacing w:val="-11"/>
        </w:rPr>
        <w:t>属于</w:t>
      </w:r>
      <w:r>
        <w:rPr>
          <w:u w:val="single" w:color="auto"/>
          <w:spacing w:val="-11"/>
        </w:rPr>
        <w:t xml:space="preserve"> </w:t>
      </w:r>
      <w:r>
        <w:rPr>
          <w:i/>
          <w:iCs/>
          <w:u w:val="single" w:color="auto"/>
          <w:spacing w:val="-11"/>
        </w:rPr>
        <w:t>工业(采购文件中明确的所属行业)</w:t>
      </w:r>
      <w:r>
        <w:rPr>
          <w:u w:val="single" w:color="auto"/>
          <w:spacing w:val="-112"/>
        </w:rPr>
        <w:t xml:space="preserve"> </w:t>
      </w:r>
      <w:r>
        <w:rPr>
          <w:spacing w:val="-74"/>
        </w:rPr>
        <w:t xml:space="preserve"> </w:t>
      </w:r>
      <w:r>
        <w:rPr>
          <w:i/>
          <w:iCs/>
          <w:spacing w:val="-11"/>
        </w:rPr>
        <w:t>;制造商为</w:t>
      </w:r>
      <w:r>
        <w:rPr/>
        <w:t xml:space="preserve"> </w:t>
      </w:r>
      <w:r>
        <w:rPr>
          <w:sz w:val="28"/>
          <w:szCs w:val="28"/>
          <w:u w:val="single" w:color="auto"/>
          <w:spacing w:val="-4"/>
        </w:rPr>
        <w:t>杭州索德医疗设备有限公司(企业名称)</w:t>
      </w:r>
      <w:r>
        <w:rPr>
          <w:sz w:val="28"/>
          <w:szCs w:val="28"/>
          <w:spacing w:val="-4"/>
        </w:rPr>
        <w:t>,</w:t>
      </w:r>
      <w:r>
        <w:rPr>
          <w:sz w:val="28"/>
          <w:szCs w:val="28"/>
          <w:u w:val="single" w:color="auto"/>
          <w:spacing w:val="-4"/>
        </w:rPr>
        <w:t>从业人员</w:t>
      </w:r>
      <w:r>
        <w:rPr>
          <w:sz w:val="28"/>
          <w:szCs w:val="28"/>
          <w:u w:val="single" w:color="auto"/>
          <w:spacing w:val="-4"/>
        </w:rPr>
        <w:t>105</w:t>
      </w:r>
      <w:r>
        <w:rPr>
          <w:sz w:val="28"/>
          <w:szCs w:val="28"/>
          <w:spacing w:val="-5"/>
        </w:rPr>
        <w:t xml:space="preserve">   人，营业收入为</w:t>
      </w:r>
      <w:r>
        <w:rPr>
          <w:sz w:val="28"/>
          <w:szCs w:val="28"/>
          <w:u w:val="single" w:color="auto"/>
          <w:spacing w:val="-5"/>
        </w:rPr>
        <w:t>4460</w:t>
      </w:r>
      <w:r>
        <w:rPr>
          <w:sz w:val="28"/>
          <w:szCs w:val="28"/>
          <w:spacing w:val="-5"/>
        </w:rPr>
        <w:t xml:space="preserve">  万元，资产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-11"/>
        </w:rPr>
        <w:t>总额为</w:t>
      </w:r>
      <w:r>
        <w:rPr>
          <w:sz w:val="28"/>
          <w:szCs w:val="28"/>
          <w:spacing w:val="117"/>
        </w:rPr>
        <w:t xml:space="preserve"> </w:t>
      </w:r>
      <w:r>
        <w:rPr>
          <w:sz w:val="28"/>
          <w:szCs w:val="28"/>
          <w:u w:val="single" w:color="auto"/>
          <w:spacing w:val="-126"/>
        </w:rPr>
        <w:t xml:space="preserve"> </w:t>
      </w:r>
      <w:r>
        <w:rPr>
          <w:sz w:val="28"/>
          <w:szCs w:val="28"/>
          <w:u w:val="single" w:color="auto"/>
          <w:spacing w:val="-11"/>
        </w:rPr>
        <w:t>2627</w:t>
      </w:r>
      <w:r>
        <w:rPr>
          <w:sz w:val="28"/>
          <w:szCs w:val="28"/>
          <w:spacing w:val="94"/>
        </w:rPr>
        <w:t xml:space="preserve"> </w:t>
      </w:r>
      <w:r>
        <w:rPr>
          <w:sz w:val="28"/>
          <w:szCs w:val="28"/>
          <w:spacing w:val="-11"/>
        </w:rPr>
        <w:t>万元，属于</w:t>
      </w:r>
      <w:r>
        <w:rPr>
          <w:sz w:val="28"/>
          <w:szCs w:val="28"/>
          <w:u w:val="single" w:color="auto"/>
          <w:spacing w:val="-11"/>
        </w:rPr>
        <w:t>小型企业(中型企业、小型企业、微型企业);</w:t>
      </w:r>
    </w:p>
    <w:p>
      <w:pPr>
        <w:ind w:firstLine="1269"/>
        <w:spacing w:before="172" w:line="80" w:lineRule="exact"/>
        <w:rPr/>
      </w:pPr>
      <w:r>
        <w:rPr>
          <w:position w:val="-1"/>
        </w:rPr>
        <w:drawing>
          <wp:inline distT="0" distB="0" distL="0" distR="0">
            <wp:extent cx="304829" cy="50718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04829" cy="50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28" w:lineRule="auto"/>
        <w:rPr>
          <w:rFonts w:ascii="Arial"/>
          <w:sz w:val="21"/>
        </w:rPr>
      </w:pPr>
      <w:r/>
    </w:p>
    <w:p>
      <w:pPr>
        <w:pStyle w:val="BodyText"/>
        <w:ind w:left="650"/>
        <w:spacing w:before="79" w:line="219" w:lineRule="auto"/>
        <w:rPr>
          <w:sz w:val="24"/>
          <w:szCs w:val="24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812795</wp:posOffset>
            </wp:positionH>
            <wp:positionV relativeFrom="paragraph">
              <wp:posOffset>-165406</wp:posOffset>
            </wp:positionV>
            <wp:extent cx="1778046" cy="1898700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78046" cy="189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  <w:spacing w:val="17"/>
        </w:rPr>
        <w:t>以上企业，不属于大企业的分支机构，不存在控股股东为大企业的情形，也不存</w:t>
      </w:r>
      <w:r>
        <w:rPr>
          <w:sz w:val="24"/>
          <w:szCs w:val="24"/>
          <w:spacing w:val="16"/>
        </w:rPr>
        <w:t>在与大企</w:t>
      </w:r>
    </w:p>
    <w:p>
      <w:pPr>
        <w:spacing w:line="326" w:lineRule="auto"/>
        <w:rPr>
          <w:rFonts w:ascii="Arial"/>
          <w:sz w:val="21"/>
        </w:rPr>
      </w:pPr>
      <w:r/>
    </w:p>
    <w:p>
      <w:pPr>
        <w:pStyle w:val="BodyText"/>
        <w:ind w:left="170"/>
        <w:spacing w:before="79" w:line="219" w:lineRule="auto"/>
        <w:rPr>
          <w:sz w:val="24"/>
          <w:szCs w:val="24"/>
        </w:rPr>
      </w:pPr>
      <w:r>
        <w:rPr>
          <w:sz w:val="24"/>
          <w:szCs w:val="24"/>
          <w:spacing w:val="23"/>
        </w:rPr>
        <w:t>业的负责人为同</w:t>
      </w:r>
      <w:r>
        <w:rPr>
          <w:sz w:val="24"/>
          <w:szCs w:val="24"/>
          <w:spacing w:val="-60"/>
        </w:rPr>
        <w:t xml:space="preserve"> </w:t>
      </w:r>
      <w:r>
        <w:rPr>
          <w:sz w:val="24"/>
          <w:szCs w:val="24"/>
          <w:spacing w:val="23"/>
        </w:rPr>
        <w:t>一</w:t>
      </w:r>
      <w:r>
        <w:rPr>
          <w:sz w:val="24"/>
          <w:szCs w:val="24"/>
          <w:spacing w:val="-71"/>
        </w:rPr>
        <w:t xml:space="preserve"> </w:t>
      </w:r>
      <w:r>
        <w:rPr>
          <w:sz w:val="24"/>
          <w:szCs w:val="24"/>
          <w:spacing w:val="23"/>
        </w:rPr>
        <w:t>人的情形。</w:t>
      </w:r>
    </w:p>
    <w:p>
      <w:pPr>
        <w:ind w:left="650"/>
        <w:spacing w:before="311" w:line="220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40"/>
        </w:rPr>
        <w:t>本企业对上述声明内容的真实性负责。如有虚假，将</w:t>
      </w:r>
      <w:r>
        <w:rPr>
          <w:rFonts w:ascii="FangSong" w:hAnsi="FangSong" w:eastAsia="FangSong" w:cs="FangSong"/>
          <w:sz w:val="28"/>
          <w:szCs w:val="28"/>
          <w:spacing w:val="39"/>
        </w:rPr>
        <w:t>依法承担相应责</w:t>
      </w:r>
    </w:p>
    <w:p>
      <w:pPr>
        <w:spacing w:line="327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2667028</wp:posOffset>
            </wp:positionH>
            <wp:positionV relativeFrom="paragraph">
              <wp:posOffset>228805</wp:posOffset>
            </wp:positionV>
            <wp:extent cx="69830" cy="57221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9830" cy="572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ind w:left="170"/>
        <w:spacing w:before="92" w:line="22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4"/>
        </w:rPr>
        <w:t>任。</w:t>
      </w:r>
    </w:p>
    <w:p>
      <w:pPr>
        <w:spacing w:line="289" w:lineRule="auto"/>
        <w:rPr>
          <w:rFonts w:ascii="Arial"/>
          <w:sz w:val="21"/>
        </w:rPr>
      </w:pPr>
      <w:r/>
    </w:p>
    <w:p>
      <w:pPr>
        <w:spacing w:line="289" w:lineRule="auto"/>
        <w:rPr>
          <w:rFonts w:ascii="Arial"/>
          <w:sz w:val="21"/>
        </w:rPr>
      </w:pPr>
      <w:r/>
    </w:p>
    <w:p>
      <w:pPr>
        <w:spacing w:line="289" w:lineRule="auto"/>
        <w:rPr>
          <w:rFonts w:ascii="Arial"/>
          <w:sz w:val="21"/>
        </w:rPr>
      </w:pPr>
      <w:r/>
    </w:p>
    <w:p>
      <w:pPr>
        <w:pStyle w:val="BodyText"/>
        <w:ind w:left="5330"/>
        <w:spacing w:before="78" w:line="226" w:lineRule="auto"/>
        <w:rPr>
          <w:sz w:val="24"/>
          <w:szCs w:val="24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4273550</wp:posOffset>
            </wp:positionH>
            <wp:positionV relativeFrom="paragraph">
              <wp:posOffset>-1016398</wp:posOffset>
            </wp:positionV>
            <wp:extent cx="1771690" cy="1904943"/>
            <wp:effectExtent l="0" t="0" r="0" b="0"/>
            <wp:wrapNone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71690" cy="19049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  <w:spacing w:val="-10"/>
        </w:rPr>
        <w:t>投标人签章：</w:t>
      </w:r>
      <w:r>
        <w:rPr>
          <w:sz w:val="24"/>
          <w:szCs w:val="24"/>
          <w:spacing w:val="28"/>
        </w:rPr>
        <w:t xml:space="preserve"> </w:t>
      </w:r>
      <w:r>
        <w:rPr>
          <w:sz w:val="24"/>
          <w:szCs w:val="24"/>
          <w:u w:val="single" w:color="auto"/>
          <w:spacing w:val="-106"/>
        </w:rPr>
        <w:t xml:space="preserve"> </w:t>
      </w:r>
      <w:r>
        <w:rPr>
          <w:sz w:val="24"/>
          <w:szCs w:val="24"/>
          <w:u w:val="single" w:color="auto"/>
          <w:spacing w:val="-10"/>
        </w:rPr>
        <w:t>安</w:t>
      </w:r>
      <w:r>
        <w:rPr>
          <w:sz w:val="24"/>
          <w:szCs w:val="24"/>
          <w:u w:val="single" w:color="auto"/>
          <w:spacing w:val="-53"/>
        </w:rPr>
        <w:t xml:space="preserve"> </w:t>
      </w:r>
      <w:r>
        <w:rPr>
          <w:sz w:val="24"/>
          <w:szCs w:val="24"/>
          <w:u w:val="single" w:color="auto"/>
          <w:spacing w:val="-10"/>
        </w:rPr>
        <w:t>徽</w:t>
      </w:r>
      <w:r>
        <w:rPr>
          <w:sz w:val="24"/>
          <w:szCs w:val="24"/>
          <w:u w:val="single" w:color="auto"/>
          <w:spacing w:val="-48"/>
        </w:rPr>
        <w:t xml:space="preserve"> </w:t>
      </w:r>
      <w:r>
        <w:rPr>
          <w:sz w:val="24"/>
          <w:szCs w:val="24"/>
          <w:u w:val="single" w:color="auto"/>
          <w:spacing w:val="-10"/>
        </w:rPr>
        <w:t>雪</w:t>
      </w:r>
      <w:r>
        <w:rPr>
          <w:sz w:val="24"/>
          <w:szCs w:val="24"/>
          <w:u w:val="single" w:color="auto"/>
          <w:spacing w:val="-51"/>
        </w:rPr>
        <w:t xml:space="preserve"> </w:t>
      </w:r>
      <w:r>
        <w:rPr>
          <w:sz w:val="24"/>
          <w:szCs w:val="24"/>
          <w:u w:val="single" w:color="auto"/>
          <w:spacing w:val="-10"/>
        </w:rPr>
        <w:t>力</w:t>
      </w:r>
      <w:r>
        <w:rPr>
          <w:sz w:val="24"/>
          <w:szCs w:val="24"/>
          <w:u w:val="single" w:color="auto"/>
          <w:spacing w:val="-45"/>
        </w:rPr>
        <w:t xml:space="preserve"> </w:t>
      </w:r>
      <w:r>
        <w:rPr>
          <w:sz w:val="24"/>
          <w:szCs w:val="24"/>
          <w:u w:val="single" w:color="auto"/>
          <w:spacing w:val="-10"/>
        </w:rPr>
        <w:t>医</w:t>
      </w:r>
      <w:r>
        <w:rPr>
          <w:sz w:val="24"/>
          <w:szCs w:val="24"/>
          <w:u w:val="single" w:color="auto"/>
          <w:spacing w:val="-56"/>
        </w:rPr>
        <w:t xml:space="preserve"> </w:t>
      </w:r>
      <w:r>
        <w:rPr>
          <w:sz w:val="24"/>
          <w:szCs w:val="24"/>
          <w:u w:val="single" w:color="auto"/>
          <w:spacing w:val="-10"/>
        </w:rPr>
        <w:t>疗</w:t>
      </w:r>
      <w:r>
        <w:rPr>
          <w:sz w:val="24"/>
          <w:szCs w:val="24"/>
          <w:u w:val="single" w:color="auto"/>
          <w:spacing w:val="-55"/>
        </w:rPr>
        <w:t xml:space="preserve"> </w:t>
      </w:r>
      <w:r>
        <w:rPr>
          <w:sz w:val="24"/>
          <w:szCs w:val="24"/>
          <w:u w:val="single" w:color="auto"/>
          <w:spacing w:val="-10"/>
        </w:rPr>
        <w:t>科</w:t>
      </w:r>
      <w:r>
        <w:rPr>
          <w:sz w:val="24"/>
          <w:szCs w:val="24"/>
          <w:u w:val="single" w:color="auto"/>
          <w:spacing w:val="-55"/>
        </w:rPr>
        <w:t xml:space="preserve"> </w:t>
      </w:r>
      <w:r>
        <w:rPr>
          <w:sz w:val="24"/>
          <w:szCs w:val="24"/>
          <w:u w:val="single" w:color="auto"/>
          <w:spacing w:val="-10"/>
        </w:rPr>
        <w:t>技</w:t>
      </w:r>
      <w:r>
        <w:rPr>
          <w:sz w:val="24"/>
          <w:szCs w:val="24"/>
          <w:u w:val="single" w:color="auto"/>
          <w:spacing w:val="-54"/>
        </w:rPr>
        <w:t xml:space="preserve"> </w:t>
      </w:r>
      <w:r>
        <w:rPr>
          <w:sz w:val="24"/>
          <w:szCs w:val="24"/>
          <w:u w:val="single" w:color="auto"/>
          <w:spacing w:val="-10"/>
        </w:rPr>
        <w:t>有</w:t>
      </w:r>
      <w:r>
        <w:rPr>
          <w:sz w:val="24"/>
          <w:szCs w:val="24"/>
          <w:u w:val="single" w:color="auto"/>
          <w:spacing w:val="-38"/>
        </w:rPr>
        <w:t xml:space="preserve"> </w:t>
      </w:r>
      <w:r>
        <w:rPr>
          <w:sz w:val="24"/>
          <w:szCs w:val="24"/>
          <w:u w:val="single" w:color="auto"/>
          <w:spacing w:val="-10"/>
        </w:rPr>
        <w:t>限</w:t>
      </w:r>
      <w:r>
        <w:rPr>
          <w:sz w:val="24"/>
          <w:szCs w:val="24"/>
          <w:u w:val="single" w:color="auto"/>
          <w:spacing w:val="-48"/>
        </w:rPr>
        <w:t xml:space="preserve"> </w:t>
      </w:r>
      <w:r>
        <w:rPr>
          <w:sz w:val="24"/>
          <w:szCs w:val="24"/>
          <w:u w:val="single" w:color="auto"/>
          <w:spacing w:val="-10"/>
        </w:rPr>
        <w:t>公</w:t>
      </w:r>
      <w:r>
        <w:rPr>
          <w:sz w:val="24"/>
          <w:szCs w:val="24"/>
          <w:u w:val="single" w:color="auto"/>
          <w:spacing w:val="-46"/>
        </w:rPr>
        <w:t xml:space="preserve"> </w:t>
      </w:r>
      <w:r>
        <w:rPr>
          <w:sz w:val="24"/>
          <w:szCs w:val="24"/>
          <w:u w:val="single" w:color="auto"/>
          <w:spacing w:val="-10"/>
        </w:rPr>
        <w:t>司</w:t>
      </w:r>
      <w:r>
        <w:rPr>
          <w:sz w:val="24"/>
          <w:szCs w:val="24"/>
          <w:u w:val="single" w:color="auto"/>
        </w:rPr>
        <w:t xml:space="preserve">     </w:t>
      </w:r>
    </w:p>
    <w:p>
      <w:pPr>
        <w:spacing w:line="277" w:lineRule="auto"/>
        <w:rPr>
          <w:rFonts w:ascii="Arial"/>
          <w:sz w:val="21"/>
        </w:rPr>
      </w:pPr>
      <w:r/>
    </w:p>
    <w:p>
      <w:pPr>
        <w:pStyle w:val="BodyText"/>
        <w:ind w:left="7940"/>
        <w:spacing w:before="78" w:line="219" w:lineRule="auto"/>
        <w:rPr>
          <w:sz w:val="24"/>
          <w:szCs w:val="24"/>
        </w:rPr>
      </w:pPr>
      <w:r>
        <w:rPr>
          <w:sz w:val="24"/>
          <w:szCs w:val="24"/>
          <w:spacing w:val="-10"/>
        </w:rPr>
        <w:t>期：</w:t>
      </w:r>
      <w:r>
        <w:rPr>
          <w:sz w:val="24"/>
          <w:szCs w:val="24"/>
          <w:spacing w:val="-78"/>
        </w:rPr>
        <w:t xml:space="preserve"> </w:t>
      </w:r>
      <w:r>
        <w:rPr>
          <w:sz w:val="24"/>
          <w:szCs w:val="24"/>
          <w:u w:val="single" w:color="auto"/>
          <w:spacing w:val="-108"/>
        </w:rPr>
        <w:t xml:space="preserve"> </w:t>
      </w:r>
      <w:r>
        <w:rPr>
          <w:sz w:val="24"/>
          <w:szCs w:val="24"/>
          <w:u w:val="single" w:color="auto"/>
          <w:spacing w:val="-10"/>
        </w:rPr>
        <w:t>2 0 2 5 年 5 月</w:t>
      </w:r>
      <w:r>
        <w:rPr>
          <w:sz w:val="24"/>
          <w:szCs w:val="24"/>
          <w:u w:val="single" w:color="auto"/>
          <w:spacing w:val="-4"/>
        </w:rPr>
        <w:t xml:space="preserve"> </w:t>
      </w:r>
      <w:r>
        <w:rPr>
          <w:sz w:val="24"/>
          <w:szCs w:val="24"/>
          <w:u w:val="single" w:color="auto"/>
          <w:spacing w:val="-10"/>
        </w:rPr>
        <w:t>2</w:t>
      </w:r>
      <w:r>
        <w:rPr>
          <w:sz w:val="24"/>
          <w:szCs w:val="24"/>
          <w:u w:val="single" w:color="auto"/>
          <w:spacing w:val="10"/>
        </w:rPr>
        <w:t xml:space="preserve"> </w:t>
      </w:r>
      <w:r>
        <w:rPr>
          <w:sz w:val="24"/>
          <w:szCs w:val="24"/>
          <w:u w:val="single" w:color="auto"/>
          <w:spacing w:val="-10"/>
        </w:rPr>
        <w:t>1</w:t>
      </w:r>
      <w:r>
        <w:rPr>
          <w:sz w:val="24"/>
          <w:szCs w:val="24"/>
          <w:u w:val="single" w:color="auto"/>
          <w:spacing w:val="-3"/>
        </w:rPr>
        <w:t xml:space="preserve"> </w:t>
      </w:r>
      <w:r>
        <w:rPr>
          <w:sz w:val="24"/>
          <w:szCs w:val="24"/>
          <w:u w:val="single" w:color="auto"/>
          <w:spacing w:val="-10"/>
        </w:rPr>
        <w:t>旦</w:t>
      </w: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97172</wp:posOffset>
            </wp:positionV>
            <wp:extent cx="2260588" cy="6372"/>
            <wp:effectExtent l="0" t="0" r="0" b="0"/>
            <wp:wrapNone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60588" cy="63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ind w:left="30" w:right="377" w:firstLine="620"/>
        <w:spacing w:before="79" w:line="332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21"/>
        </w:rPr>
        <w:t>从业人员、营业收入、资产总额填报上一年度数据，无上一年度数据的新成</w:t>
      </w:r>
      <w:r>
        <w:rPr>
          <w:rFonts w:ascii="FangSong" w:hAnsi="FangSong" w:eastAsia="FangSong" w:cs="FangSong"/>
          <w:sz w:val="24"/>
          <w:szCs w:val="24"/>
          <w:spacing w:val="20"/>
        </w:rPr>
        <w:t>立企业可不填</w:t>
      </w:r>
      <w:r>
        <w:rPr>
          <w:rFonts w:ascii="FangSong" w:hAnsi="FangSong" w:eastAsia="FangSong" w:cs="FangSong"/>
          <w:sz w:val="24"/>
          <w:szCs w:val="24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12"/>
        </w:rPr>
        <w:t>报。</w:t>
      </w:r>
    </w:p>
    <w:sectPr>
      <w:footerReference w:type="default" r:id="rId1"/>
      <w:pgSz w:w="13170" w:h="20480"/>
      <w:pgMar w:top="1261" w:right="587" w:bottom="1667" w:left="1379" w:header="0" w:footer="145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330"/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spacing w:val="-3"/>
      </w:rPr>
      <w:t>98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9"/>
      <w:szCs w:val="2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styles" Target="styles.xml"/><Relationship Id="rId7" Type="http://schemas.openxmlformats.org/officeDocument/2006/relationships/settings" Target="settings.xml"/><Relationship Id="rId6" Type="http://schemas.openxmlformats.org/officeDocument/2006/relationships/image" Target="media/image5.jpeg"/><Relationship Id="rId5" Type="http://schemas.openxmlformats.org/officeDocument/2006/relationships/image" Target="media/image4.png"/><Relationship Id="rId4" Type="http://schemas.openxmlformats.org/officeDocument/2006/relationships/image" Target="media/image3.jpeg"/><Relationship Id="rId3" Type="http://schemas.openxmlformats.org/officeDocument/2006/relationships/image" Target="media/image2.png"/><Relationship Id="rId2" Type="http://schemas.openxmlformats.org/officeDocument/2006/relationships/image" Target="media/image1.jpeg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2025-05-22T11:04:53Z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2025-05-22T11:04:53</vt:filetime>
  </property>
  <property fmtid="{D5CDD505-2E9C-101B-9397-08002B2CF9AE}" pid="4" name="UsrData">
    <vt:lpwstr>682e944d09fcb0001f144783wl</vt:lpwstr>
  </property>
</Properties>
</file>